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2B2" w:rsidRPr="00151AE6" w:rsidRDefault="005572B2" w:rsidP="005572B2">
      <w:pPr>
        <w:ind w:left="0" w:firstLine="0"/>
        <w:jc w:val="center"/>
        <w:rPr>
          <w:rFonts w:ascii="Calibri" w:hAnsi="Calibri"/>
          <w:b/>
          <w:szCs w:val="24"/>
        </w:rPr>
      </w:pPr>
      <w:r w:rsidRPr="00151AE6">
        <w:rPr>
          <w:rFonts w:ascii="Calibri" w:hAnsi="Calibri"/>
          <w:b/>
          <w:szCs w:val="24"/>
        </w:rPr>
        <w:t>MODELO DE ESTATUTOS</w:t>
      </w:r>
    </w:p>
    <w:p w:rsidR="005572B2" w:rsidRPr="00151AE6" w:rsidRDefault="005572B2" w:rsidP="005572B2">
      <w:pPr>
        <w:ind w:left="0" w:firstLine="0"/>
        <w:jc w:val="center"/>
        <w:rPr>
          <w:rFonts w:ascii="Calibri" w:hAnsi="Calibri"/>
          <w:szCs w:val="24"/>
        </w:rPr>
      </w:pPr>
      <w:proofErr w:type="gramStart"/>
      <w:r w:rsidRPr="00151AE6">
        <w:rPr>
          <w:rFonts w:ascii="Calibri" w:hAnsi="Calibri"/>
          <w:szCs w:val="24"/>
        </w:rPr>
        <w:t>para</w:t>
      </w:r>
      <w:proofErr w:type="gramEnd"/>
      <w:r w:rsidRPr="00151AE6">
        <w:rPr>
          <w:rFonts w:ascii="Calibri" w:hAnsi="Calibri"/>
          <w:szCs w:val="24"/>
        </w:rPr>
        <w:t xml:space="preserve"> la creación o para la actualización de los Estatutos </w:t>
      </w:r>
    </w:p>
    <w:p w:rsidR="005572B2" w:rsidRPr="00151AE6" w:rsidRDefault="005572B2" w:rsidP="005572B2">
      <w:pPr>
        <w:ind w:left="0" w:firstLine="0"/>
        <w:jc w:val="center"/>
        <w:rPr>
          <w:rFonts w:ascii="Calibri" w:hAnsi="Calibri"/>
          <w:szCs w:val="24"/>
        </w:rPr>
      </w:pPr>
      <w:proofErr w:type="gramStart"/>
      <w:r w:rsidRPr="00151AE6">
        <w:rPr>
          <w:rFonts w:ascii="Calibri" w:hAnsi="Calibri"/>
          <w:szCs w:val="24"/>
        </w:rPr>
        <w:t>de</w:t>
      </w:r>
      <w:proofErr w:type="gramEnd"/>
      <w:r w:rsidRPr="00151AE6">
        <w:rPr>
          <w:rFonts w:ascii="Calibri" w:hAnsi="Calibri"/>
          <w:szCs w:val="24"/>
        </w:rPr>
        <w:t xml:space="preserve"> las Juntas Mayores de la Diócesis de Orihuela-Alicante</w:t>
      </w:r>
      <w:r w:rsidRPr="00151AE6">
        <w:rPr>
          <w:rStyle w:val="Refdenotaalpie"/>
          <w:rFonts w:ascii="Calibri" w:hAnsi="Calibri"/>
          <w:szCs w:val="24"/>
        </w:rPr>
        <w:footnoteReference w:id="1"/>
      </w:r>
    </w:p>
    <w:p w:rsidR="005572B2" w:rsidRPr="00151AE6" w:rsidRDefault="005572B2" w:rsidP="005572B2">
      <w:pPr>
        <w:ind w:left="0" w:firstLine="0"/>
        <w:rPr>
          <w:rFonts w:ascii="Calibri" w:hAnsi="Calibri"/>
          <w:b/>
          <w:smallCaps/>
          <w:szCs w:val="24"/>
        </w:rPr>
      </w:pPr>
    </w:p>
    <w:p w:rsidR="005572B2" w:rsidRPr="00151AE6" w:rsidRDefault="005572B2" w:rsidP="005572B2">
      <w:pPr>
        <w:ind w:left="0" w:firstLine="0"/>
        <w:rPr>
          <w:rFonts w:ascii="Calibri" w:hAnsi="Calibri"/>
          <w:b/>
          <w:smallCaps/>
          <w:szCs w:val="24"/>
        </w:rPr>
      </w:pPr>
    </w:p>
    <w:p w:rsidR="005572B2" w:rsidRPr="00151AE6" w:rsidRDefault="005572B2" w:rsidP="005572B2">
      <w:pPr>
        <w:ind w:left="0" w:firstLine="0"/>
        <w:jc w:val="center"/>
        <w:rPr>
          <w:rFonts w:ascii="Calibri" w:hAnsi="Calibri"/>
          <w:b/>
          <w:smallCaps/>
          <w:szCs w:val="24"/>
        </w:rPr>
      </w:pPr>
      <w:r w:rsidRPr="00151AE6">
        <w:rPr>
          <w:rFonts w:ascii="Calibri" w:hAnsi="Calibri"/>
          <w:b/>
          <w:smallCaps/>
          <w:szCs w:val="24"/>
        </w:rPr>
        <w:t>Preámbulo o Introducción</w:t>
      </w:r>
    </w:p>
    <w:p w:rsidR="005572B2" w:rsidRPr="00151AE6" w:rsidRDefault="005572B2" w:rsidP="005572B2">
      <w:pPr>
        <w:ind w:left="0" w:firstLine="0"/>
        <w:rPr>
          <w:rFonts w:ascii="Calibri" w:hAnsi="Calibri"/>
          <w:smallCaps/>
          <w:szCs w:val="24"/>
        </w:rPr>
      </w:pPr>
    </w:p>
    <w:p w:rsidR="005572B2" w:rsidRPr="00151AE6" w:rsidRDefault="005572B2" w:rsidP="005572B2">
      <w:pPr>
        <w:ind w:left="0" w:firstLine="0"/>
        <w:rPr>
          <w:rFonts w:ascii="Calibri" w:hAnsi="Calibri"/>
          <w:szCs w:val="24"/>
        </w:rPr>
      </w:pPr>
      <w:r w:rsidRPr="00151AE6">
        <w:rPr>
          <w:rFonts w:ascii="Calibri" w:hAnsi="Calibri"/>
          <w:szCs w:val="24"/>
        </w:rPr>
        <w:t xml:space="preserve">[Puede ser oportuno realizar una breve premisa histórica sobre el nacimiento y desarrollo de la </w:t>
      </w:r>
      <w:r w:rsidRPr="00151AE6">
        <w:rPr>
          <w:rStyle w:val="nfasis"/>
          <w:rFonts w:ascii="Calibri" w:hAnsi="Calibri"/>
          <w:b w:val="0"/>
          <w:szCs w:val="24"/>
        </w:rPr>
        <w:t xml:space="preserve">«Junta Mayor </w:t>
      </w:r>
      <w:r w:rsidRPr="00151AE6">
        <w:rPr>
          <w:rFonts w:ascii="Calibri" w:hAnsi="Calibri"/>
          <w:szCs w:val="24"/>
        </w:rPr>
        <w:t xml:space="preserve">de </w:t>
      </w:r>
      <w:r w:rsidRPr="00151AE6">
        <w:rPr>
          <w:rStyle w:val="nfasis"/>
          <w:rFonts w:ascii="Calibri" w:hAnsi="Calibri"/>
          <w:b w:val="0"/>
          <w:szCs w:val="24"/>
        </w:rPr>
        <w:t>Cofradías, Hermandades o Mayordomías</w:t>
      </w:r>
      <w:r w:rsidRPr="00151AE6">
        <w:rPr>
          <w:rFonts w:ascii="Calibri" w:hAnsi="Calibri"/>
          <w:szCs w:val="24"/>
        </w:rPr>
        <w:t xml:space="preserve"> de Semana Santa</w:t>
      </w:r>
      <w:r w:rsidRPr="00151AE6">
        <w:rPr>
          <w:rStyle w:val="nfasis"/>
          <w:rFonts w:ascii="Calibri" w:hAnsi="Calibri"/>
          <w:b w:val="0"/>
          <w:szCs w:val="24"/>
        </w:rPr>
        <w:t>»</w:t>
      </w:r>
      <w:r w:rsidRPr="00151AE6">
        <w:rPr>
          <w:rFonts w:ascii="Calibri" w:hAnsi="Calibri"/>
          <w:szCs w:val="24"/>
        </w:rPr>
        <w:t>. Aquí puede incluirse, si se desea, un breve elenco de textos significativos en los cuales se reconoce (bíblicos, magisteriales, de los fundadores, etc.)].</w:t>
      </w:r>
    </w:p>
    <w:p w:rsidR="005572B2" w:rsidRPr="00151AE6" w:rsidRDefault="005572B2" w:rsidP="005572B2">
      <w:pPr>
        <w:ind w:left="0" w:firstLine="0"/>
        <w:rPr>
          <w:rFonts w:ascii="Calibri" w:hAnsi="Calibri"/>
          <w:szCs w:val="24"/>
        </w:rPr>
      </w:pPr>
    </w:p>
    <w:p w:rsidR="005572B2" w:rsidRPr="00151AE6" w:rsidRDefault="005572B2" w:rsidP="005572B2">
      <w:pPr>
        <w:ind w:left="0" w:firstLine="0"/>
        <w:rPr>
          <w:rFonts w:ascii="Calibri" w:hAnsi="Calibri"/>
          <w:szCs w:val="24"/>
        </w:rPr>
      </w:pPr>
    </w:p>
    <w:p w:rsidR="005572B2" w:rsidRPr="00151AE6" w:rsidRDefault="005572B2" w:rsidP="005572B2">
      <w:pPr>
        <w:ind w:left="142"/>
        <w:rPr>
          <w:rFonts w:ascii="Calibri" w:hAnsi="Calibri"/>
          <w:szCs w:val="24"/>
        </w:rPr>
      </w:pPr>
    </w:p>
    <w:p w:rsidR="005572B2" w:rsidRPr="00151AE6" w:rsidRDefault="005572B2" w:rsidP="005572B2">
      <w:pPr>
        <w:pStyle w:val="Ttulo1"/>
        <w:rPr>
          <w:rFonts w:ascii="Calibri" w:hAnsi="Calibri"/>
          <w:spacing w:val="30"/>
          <w:szCs w:val="24"/>
        </w:rPr>
      </w:pPr>
      <w:r w:rsidRPr="00151AE6">
        <w:rPr>
          <w:rFonts w:ascii="Calibri" w:hAnsi="Calibri"/>
          <w:spacing w:val="30"/>
          <w:szCs w:val="24"/>
        </w:rPr>
        <w:t xml:space="preserve">TÍTULO I: </w:t>
      </w:r>
      <w:r w:rsidRPr="00151AE6">
        <w:rPr>
          <w:rFonts w:ascii="Calibri" w:hAnsi="Calibri"/>
          <w:spacing w:val="20"/>
          <w:szCs w:val="24"/>
        </w:rPr>
        <w:t>DENOMINACIÓN, NATURALEZA, SEDE Y ÁMBITO</w:t>
      </w:r>
    </w:p>
    <w:p w:rsidR="005572B2" w:rsidRPr="00151AE6" w:rsidRDefault="005572B2" w:rsidP="005572B2">
      <w:pPr>
        <w:ind w:left="142"/>
        <w:rPr>
          <w:rFonts w:ascii="Calibri" w:hAnsi="Calibri"/>
          <w:szCs w:val="24"/>
        </w:rPr>
      </w:pPr>
    </w:p>
    <w:p w:rsidR="005572B2" w:rsidRPr="00151AE6" w:rsidRDefault="005572B2" w:rsidP="005572B2">
      <w:pPr>
        <w:ind w:left="0" w:firstLine="0"/>
        <w:rPr>
          <w:rFonts w:ascii="Calibri" w:hAnsi="Calibri"/>
          <w:b/>
          <w:szCs w:val="24"/>
        </w:rPr>
      </w:pPr>
      <w:proofErr w:type="gramStart"/>
      <w:r w:rsidRPr="00151AE6">
        <w:rPr>
          <w:rFonts w:ascii="Calibri" w:hAnsi="Calibri"/>
          <w:b/>
          <w:szCs w:val="24"/>
        </w:rPr>
        <w:t>Art..</w:t>
      </w:r>
      <w:proofErr w:type="gramEnd"/>
      <w:r w:rsidRPr="00151AE6">
        <w:rPr>
          <w:rFonts w:ascii="Calibri" w:hAnsi="Calibri"/>
          <w:b/>
          <w:szCs w:val="24"/>
        </w:rPr>
        <w:t>- Denominación y naturaleza</w:t>
      </w:r>
    </w:p>
    <w:p w:rsidR="005572B2" w:rsidRPr="00151AE6" w:rsidRDefault="005572B2" w:rsidP="005572B2">
      <w:pPr>
        <w:ind w:left="142" w:firstLine="0"/>
        <w:rPr>
          <w:rFonts w:ascii="Calibri" w:hAnsi="Calibri"/>
          <w:szCs w:val="24"/>
        </w:rPr>
      </w:pPr>
    </w:p>
    <w:p w:rsidR="005572B2" w:rsidRPr="00151AE6" w:rsidRDefault="005572B2" w:rsidP="005572B2">
      <w:pPr>
        <w:ind w:left="0" w:firstLine="0"/>
        <w:rPr>
          <w:rFonts w:ascii="Calibri" w:hAnsi="Calibri"/>
          <w:szCs w:val="24"/>
        </w:rPr>
      </w:pPr>
      <w:r w:rsidRPr="00151AE6">
        <w:rPr>
          <w:rFonts w:ascii="Calibri" w:hAnsi="Calibri"/>
          <w:szCs w:val="24"/>
        </w:rPr>
        <w:t>§ 1. La «</w:t>
      </w:r>
      <w:r w:rsidRPr="00151AE6">
        <w:rPr>
          <w:rStyle w:val="nfasis"/>
          <w:rFonts w:ascii="Calibri" w:hAnsi="Calibri"/>
          <w:b w:val="0"/>
          <w:szCs w:val="24"/>
        </w:rPr>
        <w:t xml:space="preserve">Junta Mayor </w:t>
      </w:r>
      <w:r w:rsidRPr="00151AE6">
        <w:rPr>
          <w:rFonts w:ascii="Calibri" w:hAnsi="Calibri"/>
          <w:szCs w:val="24"/>
        </w:rPr>
        <w:t xml:space="preserve">de </w:t>
      </w:r>
      <w:r w:rsidRPr="00151AE6">
        <w:rPr>
          <w:rStyle w:val="nfasis"/>
          <w:rFonts w:ascii="Calibri" w:hAnsi="Calibri"/>
          <w:b w:val="0"/>
          <w:szCs w:val="24"/>
        </w:rPr>
        <w:t>Cofradías, Hermandades o Mayordomías</w:t>
      </w:r>
      <w:r w:rsidRPr="00151AE6">
        <w:rPr>
          <w:rFonts w:ascii="Calibri" w:hAnsi="Calibri"/>
          <w:szCs w:val="24"/>
        </w:rPr>
        <w:t xml:space="preserve"> de Semana Santa de ________</w:t>
      </w:r>
      <w:r w:rsidRPr="00151AE6">
        <w:rPr>
          <w:rStyle w:val="nfasis"/>
          <w:rFonts w:ascii="Calibri" w:hAnsi="Calibri"/>
          <w:b w:val="0"/>
          <w:szCs w:val="24"/>
        </w:rPr>
        <w:t>»</w:t>
      </w:r>
      <w:r w:rsidRPr="00151AE6">
        <w:rPr>
          <w:rStyle w:val="Refdenotaalpie"/>
          <w:rFonts w:ascii="Calibri" w:hAnsi="Calibri"/>
          <w:bCs/>
          <w:szCs w:val="24"/>
        </w:rPr>
        <w:footnoteReference w:id="2"/>
      </w:r>
      <w:r w:rsidRPr="00151AE6">
        <w:rPr>
          <w:rStyle w:val="nfasis"/>
          <w:rFonts w:ascii="Calibri" w:hAnsi="Calibri"/>
          <w:b w:val="0"/>
          <w:szCs w:val="24"/>
        </w:rPr>
        <w:t xml:space="preserve"> es una federación de asociaciones públicas de fieles (cf. CIC c. 313)</w:t>
      </w:r>
      <w:r w:rsidRPr="00151AE6">
        <w:rPr>
          <w:rFonts w:ascii="Calibri" w:hAnsi="Calibri"/>
          <w:szCs w:val="24"/>
        </w:rPr>
        <w:t xml:space="preserve">, sin ánimo de lucro y con personalidad jurídica pública, erigida por el Obispo diocesano de Orihuela-Alicante según el vigente Código de Derecho Canónico, que agrupa a las </w:t>
      </w:r>
      <w:r w:rsidRPr="00151AE6">
        <w:rPr>
          <w:rStyle w:val="nfasis"/>
          <w:rFonts w:ascii="Calibri" w:hAnsi="Calibri"/>
          <w:b w:val="0"/>
          <w:szCs w:val="24"/>
        </w:rPr>
        <w:t>Cofradías, Hermandades o Mayordomías</w:t>
      </w:r>
      <w:r w:rsidRPr="00151AE6">
        <w:rPr>
          <w:rFonts w:ascii="Calibri" w:hAnsi="Calibri"/>
          <w:szCs w:val="24"/>
        </w:rPr>
        <w:t xml:space="preserve"> de Semana Santa comprendidas en el territorio/población/arciprestazgo de__________.</w:t>
      </w:r>
    </w:p>
    <w:p w:rsidR="005572B2" w:rsidRPr="00151AE6" w:rsidRDefault="005572B2" w:rsidP="005572B2">
      <w:pPr>
        <w:ind w:left="142"/>
        <w:rPr>
          <w:rFonts w:ascii="Calibri" w:hAnsi="Calibri"/>
          <w:szCs w:val="24"/>
        </w:rPr>
      </w:pPr>
    </w:p>
    <w:p w:rsidR="005572B2" w:rsidRPr="00151AE6" w:rsidRDefault="005572B2" w:rsidP="005572B2">
      <w:pPr>
        <w:ind w:left="0" w:firstLine="0"/>
        <w:rPr>
          <w:rFonts w:ascii="Calibri" w:hAnsi="Calibri"/>
          <w:szCs w:val="24"/>
        </w:rPr>
      </w:pPr>
      <w:r w:rsidRPr="00151AE6">
        <w:rPr>
          <w:rFonts w:ascii="Calibri" w:hAnsi="Calibri"/>
          <w:szCs w:val="24"/>
        </w:rPr>
        <w:t>§ 2. La «</w:t>
      </w:r>
      <w:r w:rsidRPr="00151AE6">
        <w:rPr>
          <w:rStyle w:val="nfasis"/>
          <w:rFonts w:ascii="Calibri" w:hAnsi="Calibri"/>
          <w:b w:val="0"/>
          <w:szCs w:val="24"/>
        </w:rPr>
        <w:t>Junta Mayor</w:t>
      </w:r>
      <w:r w:rsidRPr="00151AE6">
        <w:rPr>
          <w:rFonts w:ascii="Calibri" w:hAnsi="Calibri"/>
          <w:szCs w:val="24"/>
        </w:rPr>
        <w:t>» se regirá por los presentes Estatutos, las disposiciones que le sean aplicables de la Iglesia universal y de la Diócesis de Orihuela-Alicante, como también, por aquellas otras del ordenamiento civil acordes con su naturaleza. Puede confederarse con otras entidades análogas.</w:t>
      </w:r>
    </w:p>
    <w:p w:rsidR="005572B2" w:rsidRPr="00151AE6" w:rsidRDefault="005572B2" w:rsidP="005572B2">
      <w:pPr>
        <w:ind w:left="0" w:firstLine="0"/>
        <w:rPr>
          <w:rFonts w:ascii="Calibri" w:hAnsi="Calibri"/>
          <w:szCs w:val="24"/>
        </w:rPr>
      </w:pPr>
    </w:p>
    <w:p w:rsidR="005572B2" w:rsidRPr="00151AE6" w:rsidRDefault="005572B2" w:rsidP="005572B2">
      <w:pPr>
        <w:ind w:left="0" w:firstLine="0"/>
        <w:rPr>
          <w:rFonts w:ascii="Calibri" w:hAnsi="Calibri"/>
          <w:szCs w:val="24"/>
        </w:rPr>
      </w:pPr>
      <w:proofErr w:type="gramStart"/>
      <w:r w:rsidRPr="00151AE6">
        <w:rPr>
          <w:rFonts w:ascii="Calibri" w:hAnsi="Calibri"/>
          <w:b/>
          <w:szCs w:val="24"/>
        </w:rPr>
        <w:t>Art..</w:t>
      </w:r>
      <w:proofErr w:type="gramEnd"/>
      <w:r w:rsidRPr="00151AE6">
        <w:rPr>
          <w:rFonts w:ascii="Calibri" w:hAnsi="Calibri"/>
          <w:b/>
          <w:szCs w:val="24"/>
        </w:rPr>
        <w:t>-</w:t>
      </w:r>
      <w:r w:rsidRPr="00151AE6">
        <w:rPr>
          <w:rFonts w:ascii="Calibri" w:hAnsi="Calibri"/>
          <w:szCs w:val="24"/>
        </w:rPr>
        <w:t xml:space="preserve"> </w:t>
      </w:r>
      <w:r w:rsidRPr="00151AE6">
        <w:rPr>
          <w:rFonts w:ascii="Calibri" w:hAnsi="Calibri"/>
          <w:b/>
          <w:szCs w:val="24"/>
        </w:rPr>
        <w:t>Sede y ámbito territorial</w:t>
      </w:r>
    </w:p>
    <w:p w:rsidR="005572B2" w:rsidRPr="00151AE6" w:rsidRDefault="005572B2" w:rsidP="005572B2">
      <w:pPr>
        <w:ind w:left="0" w:firstLine="0"/>
        <w:rPr>
          <w:rFonts w:ascii="Calibri" w:hAnsi="Calibri"/>
          <w:szCs w:val="24"/>
        </w:rPr>
      </w:pPr>
      <w:r w:rsidRPr="00151AE6">
        <w:rPr>
          <w:rFonts w:ascii="Calibri" w:hAnsi="Calibri"/>
          <w:szCs w:val="24"/>
        </w:rPr>
        <w:t>§1 La «</w:t>
      </w:r>
      <w:r w:rsidRPr="00151AE6">
        <w:rPr>
          <w:rStyle w:val="nfasis"/>
          <w:rFonts w:ascii="Calibri" w:hAnsi="Calibri"/>
          <w:b w:val="0"/>
          <w:szCs w:val="24"/>
        </w:rPr>
        <w:t>Junta Mayor</w:t>
      </w:r>
      <w:r w:rsidRPr="00151AE6">
        <w:rPr>
          <w:rFonts w:ascii="Calibri" w:hAnsi="Calibri"/>
          <w:szCs w:val="24"/>
        </w:rPr>
        <w:t xml:space="preserve">» tiene su sede </w:t>
      </w:r>
      <w:r w:rsidRPr="00151AE6">
        <w:rPr>
          <w:rFonts w:ascii="Calibri" w:hAnsi="Calibri"/>
          <w:snapToGrid w:val="0"/>
          <w:szCs w:val="24"/>
        </w:rPr>
        <w:t xml:space="preserve">en la </w:t>
      </w:r>
      <w:r w:rsidRPr="00151AE6">
        <w:rPr>
          <w:rFonts w:ascii="Calibri" w:hAnsi="Calibri"/>
          <w:szCs w:val="24"/>
        </w:rPr>
        <w:t>(Parroquia/Iglesia)</w:t>
      </w:r>
      <w:r w:rsidRPr="00151AE6">
        <w:rPr>
          <w:rFonts w:ascii="Calibri" w:hAnsi="Calibri"/>
          <w:snapToGrid w:val="0"/>
          <w:szCs w:val="24"/>
        </w:rPr>
        <w:t>, calle/plaza/avenida………………………, nº….., localidad de……………., DP. …..</w:t>
      </w:r>
      <w:r w:rsidRPr="00151AE6">
        <w:rPr>
          <w:rFonts w:ascii="Calibri" w:hAnsi="Calibri"/>
          <w:szCs w:val="24"/>
        </w:rPr>
        <w:t xml:space="preserve">. Cualquier cambio de sede será notificado al Obispo diocesano para su aprobación. </w:t>
      </w:r>
    </w:p>
    <w:p w:rsidR="005572B2" w:rsidRPr="00151AE6" w:rsidRDefault="005572B2" w:rsidP="005572B2">
      <w:pPr>
        <w:ind w:left="142"/>
        <w:rPr>
          <w:rFonts w:ascii="Calibri" w:hAnsi="Calibri"/>
          <w:szCs w:val="24"/>
        </w:rPr>
      </w:pPr>
    </w:p>
    <w:p w:rsidR="005572B2" w:rsidRPr="00151AE6" w:rsidRDefault="005572B2" w:rsidP="005572B2">
      <w:pPr>
        <w:ind w:left="0" w:firstLine="0"/>
        <w:rPr>
          <w:rFonts w:ascii="Calibri" w:hAnsi="Calibri"/>
          <w:szCs w:val="24"/>
        </w:rPr>
      </w:pPr>
      <w:r w:rsidRPr="00151AE6">
        <w:rPr>
          <w:rFonts w:ascii="Calibri" w:hAnsi="Calibri"/>
          <w:szCs w:val="24"/>
        </w:rPr>
        <w:t xml:space="preserve">§ 2. El ámbito de actuación de la Asociación será la diócesis de Orihuela-Alicante. </w:t>
      </w:r>
    </w:p>
    <w:p w:rsidR="005572B2" w:rsidRPr="00151AE6" w:rsidRDefault="005572B2" w:rsidP="005572B2">
      <w:pPr>
        <w:ind w:left="142"/>
        <w:rPr>
          <w:rFonts w:ascii="Calibri" w:hAnsi="Calibri"/>
          <w:szCs w:val="24"/>
        </w:rPr>
      </w:pPr>
    </w:p>
    <w:p w:rsidR="005572B2" w:rsidRPr="00151AE6" w:rsidRDefault="005572B2" w:rsidP="005572B2">
      <w:pPr>
        <w:ind w:left="0" w:firstLine="0"/>
        <w:rPr>
          <w:rFonts w:ascii="Calibri" w:hAnsi="Calibri"/>
          <w:szCs w:val="24"/>
        </w:rPr>
      </w:pPr>
      <w:proofErr w:type="gramStart"/>
      <w:r w:rsidRPr="00151AE6">
        <w:rPr>
          <w:rFonts w:ascii="Calibri" w:hAnsi="Calibri"/>
          <w:b/>
          <w:szCs w:val="24"/>
        </w:rPr>
        <w:t>Art..</w:t>
      </w:r>
      <w:proofErr w:type="gramEnd"/>
      <w:r w:rsidRPr="00151AE6">
        <w:rPr>
          <w:rFonts w:ascii="Calibri" w:hAnsi="Calibri"/>
          <w:b/>
          <w:szCs w:val="24"/>
        </w:rPr>
        <w:t xml:space="preserve">- </w:t>
      </w:r>
      <w:r w:rsidRPr="00151AE6">
        <w:rPr>
          <w:rFonts w:ascii="Calibri" w:hAnsi="Calibri"/>
          <w:szCs w:val="24"/>
        </w:rPr>
        <w:t>La «</w:t>
      </w:r>
      <w:r w:rsidRPr="00151AE6">
        <w:rPr>
          <w:rStyle w:val="nfasis"/>
          <w:rFonts w:ascii="Calibri" w:hAnsi="Calibri"/>
          <w:b w:val="0"/>
          <w:szCs w:val="24"/>
        </w:rPr>
        <w:t>Junta Mayor</w:t>
      </w:r>
      <w:r w:rsidRPr="00151AE6">
        <w:rPr>
          <w:rFonts w:ascii="Calibri" w:hAnsi="Calibri"/>
          <w:szCs w:val="24"/>
        </w:rPr>
        <w:t>» se constituye por tiempo indefinido.</w:t>
      </w:r>
    </w:p>
    <w:p w:rsidR="005572B2" w:rsidRPr="00151AE6" w:rsidRDefault="005572B2" w:rsidP="005572B2">
      <w:pPr>
        <w:pStyle w:val="Ttulo6"/>
        <w:spacing w:before="0" w:after="0"/>
        <w:ind w:left="0" w:firstLine="0"/>
        <w:rPr>
          <w:spacing w:val="30"/>
          <w:sz w:val="24"/>
          <w:szCs w:val="24"/>
        </w:rPr>
      </w:pPr>
    </w:p>
    <w:p w:rsidR="005572B2" w:rsidRPr="00151AE6" w:rsidRDefault="005572B2" w:rsidP="005572B2">
      <w:pPr>
        <w:rPr>
          <w:rFonts w:ascii="Calibri" w:hAnsi="Calibri"/>
          <w:szCs w:val="24"/>
        </w:rPr>
      </w:pPr>
    </w:p>
    <w:p w:rsidR="005572B2" w:rsidRPr="00151AE6" w:rsidRDefault="005572B2" w:rsidP="005572B2">
      <w:pPr>
        <w:rPr>
          <w:rFonts w:ascii="Calibri" w:hAnsi="Calibri"/>
          <w:szCs w:val="24"/>
        </w:rPr>
      </w:pPr>
    </w:p>
    <w:p w:rsidR="005572B2" w:rsidRPr="00151AE6" w:rsidRDefault="005572B2" w:rsidP="005572B2">
      <w:pPr>
        <w:rPr>
          <w:rFonts w:ascii="Calibri" w:hAnsi="Calibri"/>
          <w:szCs w:val="24"/>
        </w:rPr>
      </w:pPr>
    </w:p>
    <w:p w:rsidR="005572B2" w:rsidRPr="00151AE6" w:rsidRDefault="005572B2" w:rsidP="005572B2">
      <w:pPr>
        <w:rPr>
          <w:rFonts w:ascii="Calibri" w:hAnsi="Calibri"/>
          <w:szCs w:val="24"/>
        </w:rPr>
      </w:pPr>
    </w:p>
    <w:p w:rsidR="005572B2" w:rsidRPr="00151AE6" w:rsidRDefault="005572B2" w:rsidP="005572B2">
      <w:pPr>
        <w:rPr>
          <w:rFonts w:ascii="Calibri" w:hAnsi="Calibri"/>
          <w:szCs w:val="24"/>
        </w:rPr>
      </w:pPr>
    </w:p>
    <w:p w:rsidR="005572B2" w:rsidRPr="00151AE6" w:rsidRDefault="005572B2" w:rsidP="005572B2">
      <w:pPr>
        <w:pStyle w:val="Ttulo6"/>
        <w:spacing w:before="0" w:after="0"/>
        <w:ind w:left="0" w:firstLine="0"/>
        <w:rPr>
          <w:spacing w:val="30"/>
          <w:sz w:val="24"/>
          <w:szCs w:val="24"/>
        </w:rPr>
      </w:pPr>
      <w:r w:rsidRPr="00151AE6">
        <w:rPr>
          <w:spacing w:val="30"/>
          <w:sz w:val="24"/>
          <w:szCs w:val="24"/>
        </w:rPr>
        <w:t xml:space="preserve">TÍTULO II: </w:t>
      </w:r>
      <w:r w:rsidRPr="00151AE6">
        <w:rPr>
          <w:smallCaps/>
          <w:sz w:val="24"/>
          <w:szCs w:val="24"/>
        </w:rPr>
        <w:t>Fines y actividades</w:t>
      </w:r>
    </w:p>
    <w:p w:rsidR="005572B2" w:rsidRPr="00151AE6" w:rsidRDefault="005572B2" w:rsidP="005572B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142"/>
        <w:rPr>
          <w:rFonts w:ascii="Calibri" w:hAnsi="Calibri"/>
          <w:snapToGrid/>
          <w:szCs w:val="24"/>
        </w:rPr>
      </w:pPr>
    </w:p>
    <w:p w:rsidR="005572B2" w:rsidRPr="00151AE6" w:rsidRDefault="005572B2" w:rsidP="005572B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0"/>
        <w:rPr>
          <w:rFonts w:ascii="Calibri" w:hAnsi="Calibri"/>
          <w:snapToGrid/>
          <w:szCs w:val="24"/>
        </w:rPr>
      </w:pPr>
      <w:proofErr w:type="gramStart"/>
      <w:r w:rsidRPr="00151AE6">
        <w:rPr>
          <w:rFonts w:ascii="Calibri" w:hAnsi="Calibri"/>
          <w:b/>
          <w:snapToGrid/>
          <w:szCs w:val="24"/>
        </w:rPr>
        <w:t>Art..</w:t>
      </w:r>
      <w:proofErr w:type="gramEnd"/>
      <w:r w:rsidRPr="00151AE6">
        <w:rPr>
          <w:rFonts w:ascii="Calibri" w:hAnsi="Calibri"/>
          <w:b/>
          <w:snapToGrid/>
          <w:szCs w:val="24"/>
        </w:rPr>
        <w:t>-</w:t>
      </w:r>
      <w:r w:rsidRPr="00151AE6">
        <w:rPr>
          <w:rFonts w:ascii="Calibri" w:hAnsi="Calibri"/>
          <w:snapToGrid/>
          <w:szCs w:val="24"/>
        </w:rPr>
        <w:t xml:space="preserve"> La </w:t>
      </w:r>
      <w:r w:rsidRPr="00151AE6">
        <w:rPr>
          <w:rFonts w:ascii="Calibri" w:hAnsi="Calibri"/>
          <w:szCs w:val="24"/>
        </w:rPr>
        <w:t>«</w:t>
      </w:r>
      <w:r w:rsidRPr="00151AE6">
        <w:rPr>
          <w:rStyle w:val="nfasis"/>
          <w:rFonts w:ascii="Calibri" w:hAnsi="Calibri"/>
          <w:b w:val="0"/>
          <w:szCs w:val="24"/>
        </w:rPr>
        <w:t>Junta Mayor</w:t>
      </w:r>
      <w:r w:rsidRPr="00151AE6">
        <w:rPr>
          <w:rFonts w:ascii="Calibri" w:hAnsi="Calibri"/>
          <w:szCs w:val="24"/>
        </w:rPr>
        <w:t xml:space="preserve">», </w:t>
      </w:r>
      <w:r w:rsidRPr="00151AE6">
        <w:rPr>
          <w:rFonts w:ascii="Calibri" w:hAnsi="Calibri"/>
          <w:snapToGrid/>
          <w:szCs w:val="24"/>
        </w:rPr>
        <w:t xml:space="preserve">en </w:t>
      </w:r>
      <w:r w:rsidRPr="00151AE6">
        <w:rPr>
          <w:rFonts w:ascii="Calibri" w:hAnsi="Calibri"/>
          <w:szCs w:val="24"/>
        </w:rPr>
        <w:t>el respeto a la propia identidad y gobierno de cada una</w:t>
      </w:r>
      <w:r w:rsidRPr="00151AE6">
        <w:rPr>
          <w:rFonts w:ascii="Calibri" w:hAnsi="Calibri"/>
          <w:snapToGrid/>
          <w:szCs w:val="24"/>
        </w:rPr>
        <w:t xml:space="preserve"> de las </w:t>
      </w:r>
      <w:r w:rsidRPr="00151AE6">
        <w:rPr>
          <w:rStyle w:val="nfasis"/>
          <w:rFonts w:ascii="Calibri" w:hAnsi="Calibri"/>
          <w:b w:val="0"/>
          <w:szCs w:val="24"/>
        </w:rPr>
        <w:t>Cofradías, Hermandades o Mayordomías</w:t>
      </w:r>
      <w:r w:rsidRPr="00151AE6">
        <w:rPr>
          <w:rFonts w:ascii="Calibri" w:hAnsi="Calibri"/>
          <w:szCs w:val="24"/>
        </w:rPr>
        <w:t xml:space="preserve"> de Semana Santa que agrupa</w:t>
      </w:r>
      <w:r w:rsidRPr="00151AE6">
        <w:rPr>
          <w:rStyle w:val="nfasis"/>
          <w:rFonts w:ascii="Calibri" w:hAnsi="Calibri"/>
          <w:b w:val="0"/>
          <w:szCs w:val="24"/>
        </w:rPr>
        <w:t xml:space="preserve">, </w:t>
      </w:r>
      <w:r w:rsidRPr="00151AE6">
        <w:rPr>
          <w:rFonts w:ascii="Calibri" w:hAnsi="Calibri"/>
          <w:snapToGrid/>
          <w:szCs w:val="24"/>
        </w:rPr>
        <w:t>se propone la consecución de los siguientes fines:</w:t>
      </w:r>
    </w:p>
    <w:p w:rsidR="005572B2" w:rsidRPr="00151AE6" w:rsidRDefault="005572B2" w:rsidP="005572B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08"/>
        <w:rPr>
          <w:rFonts w:ascii="Calibri" w:hAnsi="Calibri"/>
          <w:snapToGrid/>
          <w:szCs w:val="24"/>
        </w:rPr>
      </w:pPr>
      <w:r w:rsidRPr="00151AE6">
        <w:rPr>
          <w:rFonts w:ascii="Calibri" w:hAnsi="Calibri"/>
          <w:snapToGrid/>
          <w:szCs w:val="24"/>
        </w:rPr>
        <w:t xml:space="preserve">1º Promover la identidad y vivencia cristiana en las Cofradías, Hermandades o Mayordomías, </w:t>
      </w:r>
      <w:r w:rsidRPr="00151AE6">
        <w:rPr>
          <w:rFonts w:ascii="Calibri" w:hAnsi="Calibri"/>
          <w:szCs w:val="24"/>
        </w:rPr>
        <w:t xml:space="preserve">como escuelas populares de fe vivida y talleres de santidad. </w:t>
      </w:r>
    </w:p>
    <w:p w:rsidR="005572B2" w:rsidRPr="00151AE6" w:rsidRDefault="005572B2" w:rsidP="005572B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08"/>
        <w:rPr>
          <w:rFonts w:ascii="Calibri" w:hAnsi="Calibri"/>
          <w:snapToGrid/>
          <w:szCs w:val="24"/>
        </w:rPr>
      </w:pPr>
      <w:r w:rsidRPr="00151AE6">
        <w:rPr>
          <w:rFonts w:ascii="Calibri" w:hAnsi="Calibri"/>
          <w:snapToGrid/>
          <w:szCs w:val="24"/>
        </w:rPr>
        <w:t>2º Fomentar la comunión eclesial con la diócesis y la Iglesia universal.</w:t>
      </w:r>
    </w:p>
    <w:p w:rsidR="005572B2" w:rsidRPr="00151AE6" w:rsidRDefault="005572B2" w:rsidP="005572B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08"/>
        <w:rPr>
          <w:rFonts w:ascii="Calibri" w:hAnsi="Calibri"/>
          <w:snapToGrid/>
          <w:szCs w:val="24"/>
        </w:rPr>
      </w:pPr>
      <w:r w:rsidRPr="00151AE6">
        <w:rPr>
          <w:rFonts w:ascii="Calibri" w:hAnsi="Calibri"/>
          <w:snapToGrid/>
          <w:szCs w:val="24"/>
        </w:rPr>
        <w:t xml:space="preserve">3º </w:t>
      </w:r>
      <w:r w:rsidRPr="00151AE6">
        <w:rPr>
          <w:rFonts w:ascii="Calibri" w:hAnsi="Calibri"/>
          <w:szCs w:val="24"/>
        </w:rPr>
        <w:t>Cooperar para que se desarrolle una auténtica labor apostólica y de caridad.</w:t>
      </w:r>
    </w:p>
    <w:p w:rsidR="005572B2" w:rsidRPr="00151AE6" w:rsidRDefault="005572B2" w:rsidP="005572B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08"/>
        <w:rPr>
          <w:rFonts w:ascii="Calibri" w:hAnsi="Calibri"/>
          <w:snapToGrid/>
          <w:szCs w:val="24"/>
        </w:rPr>
      </w:pPr>
      <w:r w:rsidRPr="00151AE6">
        <w:rPr>
          <w:rFonts w:ascii="Calibri" w:hAnsi="Calibri"/>
          <w:snapToGrid/>
          <w:szCs w:val="24"/>
        </w:rPr>
        <w:t>4º Coordinar las actividades comunes.</w:t>
      </w:r>
    </w:p>
    <w:p w:rsidR="005572B2" w:rsidRPr="00151AE6" w:rsidRDefault="005572B2" w:rsidP="005572B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08"/>
        <w:rPr>
          <w:rFonts w:ascii="Calibri" w:hAnsi="Calibri"/>
          <w:snapToGrid/>
          <w:szCs w:val="24"/>
        </w:rPr>
      </w:pPr>
      <w:r w:rsidRPr="00151AE6">
        <w:rPr>
          <w:rFonts w:ascii="Calibri" w:hAnsi="Calibri"/>
          <w:snapToGrid/>
          <w:szCs w:val="24"/>
        </w:rPr>
        <w:t>5º Favorecer la fraterna colaboración mutua y con otras instituciones.</w:t>
      </w:r>
    </w:p>
    <w:p w:rsidR="005572B2" w:rsidRPr="00151AE6" w:rsidRDefault="005572B2" w:rsidP="005572B2">
      <w:pPr>
        <w:autoSpaceDE w:val="0"/>
        <w:autoSpaceDN w:val="0"/>
        <w:adjustRightInd w:val="0"/>
        <w:ind w:left="708" w:firstLine="0"/>
        <w:rPr>
          <w:rFonts w:ascii="Calibri" w:hAnsi="Calibri"/>
          <w:szCs w:val="24"/>
        </w:rPr>
      </w:pPr>
      <w:r w:rsidRPr="00151AE6">
        <w:rPr>
          <w:rFonts w:ascii="Calibri" w:hAnsi="Calibri"/>
          <w:szCs w:val="24"/>
        </w:rPr>
        <w:t>6º Representar ante cualquier entidad religiosa o civil al conjunto de las Cofradías, Hermandades o Mayordomías federadas.</w:t>
      </w:r>
    </w:p>
    <w:p w:rsidR="005572B2" w:rsidRPr="00151AE6" w:rsidRDefault="005572B2" w:rsidP="005572B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08"/>
        <w:rPr>
          <w:rFonts w:ascii="Calibri" w:hAnsi="Calibri"/>
          <w:snapToGrid/>
          <w:szCs w:val="24"/>
        </w:rPr>
      </w:pPr>
      <w:r w:rsidRPr="00151AE6">
        <w:rPr>
          <w:rFonts w:ascii="Calibri" w:hAnsi="Calibri"/>
          <w:snapToGrid/>
          <w:szCs w:val="24"/>
        </w:rPr>
        <w:t>7º Ayudar en el asesoramiento y necesidades.</w:t>
      </w:r>
    </w:p>
    <w:p w:rsidR="005572B2" w:rsidRPr="00151AE6" w:rsidRDefault="005572B2" w:rsidP="005572B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0"/>
        <w:rPr>
          <w:rFonts w:ascii="Calibri" w:hAnsi="Calibri"/>
          <w:snapToGrid/>
          <w:szCs w:val="24"/>
        </w:rPr>
      </w:pPr>
    </w:p>
    <w:p w:rsidR="005572B2" w:rsidRPr="00151AE6" w:rsidRDefault="005572B2" w:rsidP="005572B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0"/>
        <w:rPr>
          <w:rFonts w:ascii="Calibri" w:hAnsi="Calibri"/>
          <w:snapToGrid/>
          <w:szCs w:val="24"/>
        </w:rPr>
      </w:pPr>
      <w:proofErr w:type="gramStart"/>
      <w:r w:rsidRPr="00151AE6">
        <w:rPr>
          <w:rFonts w:ascii="Calibri" w:hAnsi="Calibri"/>
          <w:b/>
          <w:snapToGrid/>
          <w:szCs w:val="24"/>
        </w:rPr>
        <w:t>Art..</w:t>
      </w:r>
      <w:proofErr w:type="gramEnd"/>
      <w:r w:rsidRPr="00151AE6">
        <w:rPr>
          <w:rFonts w:ascii="Calibri" w:hAnsi="Calibri"/>
          <w:b/>
          <w:snapToGrid/>
          <w:szCs w:val="24"/>
        </w:rPr>
        <w:t>-</w:t>
      </w:r>
      <w:r w:rsidRPr="00151AE6">
        <w:rPr>
          <w:rFonts w:ascii="Calibri" w:hAnsi="Calibri"/>
          <w:snapToGrid/>
          <w:szCs w:val="24"/>
        </w:rPr>
        <w:t xml:space="preserve"> Para la consecución de sus fines, la </w:t>
      </w:r>
      <w:r w:rsidRPr="00151AE6">
        <w:rPr>
          <w:rFonts w:ascii="Calibri" w:hAnsi="Calibri"/>
          <w:szCs w:val="24"/>
        </w:rPr>
        <w:t>«</w:t>
      </w:r>
      <w:r w:rsidRPr="00151AE6">
        <w:rPr>
          <w:rStyle w:val="nfasis"/>
          <w:rFonts w:ascii="Calibri" w:hAnsi="Calibri"/>
          <w:b w:val="0"/>
          <w:szCs w:val="24"/>
        </w:rPr>
        <w:t>Junta Mayor</w:t>
      </w:r>
      <w:r w:rsidRPr="00151AE6">
        <w:rPr>
          <w:rFonts w:ascii="Calibri" w:hAnsi="Calibri"/>
          <w:szCs w:val="24"/>
        </w:rPr>
        <w:t xml:space="preserve">» </w:t>
      </w:r>
      <w:r w:rsidRPr="00151AE6">
        <w:rPr>
          <w:rFonts w:ascii="Calibri" w:hAnsi="Calibri"/>
          <w:snapToGrid/>
          <w:szCs w:val="24"/>
        </w:rPr>
        <w:t>desarrollará las siguientes actividades:</w:t>
      </w:r>
    </w:p>
    <w:p w:rsidR="005572B2" w:rsidRPr="00151AE6" w:rsidRDefault="005572B2" w:rsidP="005572B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0"/>
        <w:rPr>
          <w:rFonts w:ascii="Calibri" w:hAnsi="Calibri"/>
          <w:snapToGrid/>
          <w:szCs w:val="24"/>
        </w:rPr>
      </w:pPr>
    </w:p>
    <w:p w:rsidR="005572B2" w:rsidRPr="00151AE6" w:rsidRDefault="005572B2" w:rsidP="005572B2">
      <w:pPr>
        <w:numPr>
          <w:ilvl w:val="0"/>
          <w:numId w:val="3"/>
        </w:numPr>
        <w:autoSpaceDE w:val="0"/>
        <w:autoSpaceDN w:val="0"/>
        <w:adjustRightInd w:val="0"/>
        <w:ind w:left="426" w:firstLine="0"/>
        <w:rPr>
          <w:rFonts w:ascii="Calibri" w:hAnsi="Calibri"/>
          <w:szCs w:val="24"/>
        </w:rPr>
      </w:pPr>
      <w:r w:rsidRPr="00151AE6">
        <w:rPr>
          <w:rFonts w:ascii="Calibri" w:hAnsi="Calibri"/>
          <w:szCs w:val="24"/>
        </w:rPr>
        <w:t>ofrecer y coordinar la adecuada formación permanente;</w:t>
      </w:r>
    </w:p>
    <w:p w:rsidR="005572B2" w:rsidRPr="00151AE6" w:rsidRDefault="005572B2" w:rsidP="005572B2">
      <w:pPr>
        <w:numPr>
          <w:ilvl w:val="0"/>
          <w:numId w:val="3"/>
        </w:numPr>
        <w:autoSpaceDE w:val="0"/>
        <w:autoSpaceDN w:val="0"/>
        <w:adjustRightInd w:val="0"/>
        <w:ind w:left="426" w:firstLine="0"/>
        <w:rPr>
          <w:rFonts w:ascii="Calibri" w:hAnsi="Calibri"/>
          <w:szCs w:val="24"/>
        </w:rPr>
      </w:pPr>
      <w:r w:rsidRPr="00151AE6">
        <w:rPr>
          <w:rFonts w:ascii="Calibri" w:hAnsi="Calibri"/>
          <w:szCs w:val="24"/>
        </w:rPr>
        <w:t>animar la integración y colaboración en la pastoral diocesana de la Vicaría y arciprestazgo;</w:t>
      </w:r>
    </w:p>
    <w:p w:rsidR="005572B2" w:rsidRPr="00151AE6" w:rsidRDefault="005572B2" w:rsidP="005572B2">
      <w:pPr>
        <w:numPr>
          <w:ilvl w:val="0"/>
          <w:numId w:val="3"/>
        </w:numPr>
        <w:autoSpaceDE w:val="0"/>
        <w:autoSpaceDN w:val="0"/>
        <w:adjustRightInd w:val="0"/>
        <w:ind w:left="426" w:firstLine="0"/>
        <w:rPr>
          <w:rFonts w:ascii="Calibri" w:hAnsi="Calibri"/>
          <w:szCs w:val="24"/>
        </w:rPr>
      </w:pPr>
      <w:r w:rsidRPr="00151AE6">
        <w:rPr>
          <w:rFonts w:ascii="Calibri" w:hAnsi="Calibri"/>
          <w:szCs w:val="24"/>
        </w:rPr>
        <w:t>organizar y colaborar en actividades que contribuyan al desarrollo y consolidación de la misión propia, sobre todo en lo referido al culto público, la piedad popular, la evangelización y la caridad.</w:t>
      </w:r>
    </w:p>
    <w:p w:rsidR="005572B2" w:rsidRPr="00151AE6" w:rsidRDefault="005572B2" w:rsidP="005572B2">
      <w:pPr>
        <w:numPr>
          <w:ilvl w:val="0"/>
          <w:numId w:val="3"/>
        </w:numPr>
        <w:autoSpaceDE w:val="0"/>
        <w:autoSpaceDN w:val="0"/>
        <w:adjustRightInd w:val="0"/>
        <w:ind w:left="426" w:firstLine="0"/>
        <w:rPr>
          <w:rFonts w:ascii="Calibri" w:hAnsi="Calibri"/>
          <w:szCs w:val="24"/>
        </w:rPr>
      </w:pPr>
      <w:r w:rsidRPr="00151AE6">
        <w:rPr>
          <w:rFonts w:ascii="Calibri" w:hAnsi="Calibri"/>
          <w:szCs w:val="24"/>
        </w:rPr>
        <w:t>ayudar en la aplicación y desarrollo de la legislación canónica y civil específica;</w:t>
      </w:r>
    </w:p>
    <w:p w:rsidR="005572B2" w:rsidRPr="00151AE6" w:rsidRDefault="005572B2" w:rsidP="005572B2">
      <w:pPr>
        <w:numPr>
          <w:ilvl w:val="0"/>
          <w:numId w:val="3"/>
        </w:numPr>
        <w:ind w:left="426" w:firstLine="0"/>
        <w:rPr>
          <w:rFonts w:ascii="Calibri" w:hAnsi="Calibri"/>
          <w:szCs w:val="24"/>
        </w:rPr>
      </w:pPr>
      <w:r w:rsidRPr="00151AE6">
        <w:rPr>
          <w:rFonts w:ascii="Calibri" w:hAnsi="Calibri"/>
          <w:szCs w:val="24"/>
        </w:rPr>
        <w:t>realizar cuanto afecte al bien común en aquello que resulte más eficaz con la gestión conjunta;</w:t>
      </w:r>
    </w:p>
    <w:p w:rsidR="005572B2" w:rsidRPr="00151AE6" w:rsidRDefault="005572B2" w:rsidP="005572B2">
      <w:pPr>
        <w:numPr>
          <w:ilvl w:val="0"/>
          <w:numId w:val="3"/>
        </w:numPr>
        <w:autoSpaceDE w:val="0"/>
        <w:autoSpaceDN w:val="0"/>
        <w:adjustRightInd w:val="0"/>
        <w:ind w:left="426" w:firstLine="0"/>
        <w:rPr>
          <w:rFonts w:ascii="Calibri" w:hAnsi="Calibri"/>
          <w:szCs w:val="24"/>
        </w:rPr>
      </w:pPr>
      <w:r w:rsidRPr="00151AE6">
        <w:rPr>
          <w:rFonts w:ascii="Calibri" w:hAnsi="Calibri"/>
          <w:szCs w:val="24"/>
        </w:rPr>
        <w:t>velar para que se conserve la integridad de la fe y de las costumbres, se cumpla la legislación aplicable, y se evite la introducción de abusos en la disciplina eclesiástica;</w:t>
      </w:r>
    </w:p>
    <w:p w:rsidR="005572B2" w:rsidRPr="00151AE6" w:rsidRDefault="005572B2" w:rsidP="005572B2">
      <w:pPr>
        <w:numPr>
          <w:ilvl w:val="0"/>
          <w:numId w:val="3"/>
        </w:numPr>
        <w:autoSpaceDE w:val="0"/>
        <w:autoSpaceDN w:val="0"/>
        <w:adjustRightInd w:val="0"/>
        <w:ind w:left="426" w:firstLine="0"/>
        <w:rPr>
          <w:rFonts w:ascii="Calibri" w:hAnsi="Calibri"/>
          <w:szCs w:val="24"/>
        </w:rPr>
      </w:pPr>
      <w:r w:rsidRPr="00151AE6">
        <w:rPr>
          <w:rFonts w:ascii="Calibri" w:hAnsi="Calibri"/>
          <w:szCs w:val="24"/>
        </w:rPr>
        <w:t>mediar en los conflictos para que sean resueltos en caridad cristiana, evitando acudir a la vía judicial;</w:t>
      </w:r>
    </w:p>
    <w:p w:rsidR="005572B2" w:rsidRPr="00151AE6" w:rsidRDefault="005572B2" w:rsidP="005572B2">
      <w:pPr>
        <w:numPr>
          <w:ilvl w:val="0"/>
          <w:numId w:val="3"/>
        </w:numPr>
        <w:autoSpaceDE w:val="0"/>
        <w:autoSpaceDN w:val="0"/>
        <w:adjustRightInd w:val="0"/>
        <w:ind w:left="426" w:firstLine="0"/>
        <w:rPr>
          <w:rFonts w:ascii="Calibri" w:hAnsi="Calibri"/>
          <w:szCs w:val="24"/>
        </w:rPr>
      </w:pPr>
      <w:r w:rsidRPr="00151AE6">
        <w:rPr>
          <w:rFonts w:ascii="Calibri" w:hAnsi="Calibri"/>
          <w:szCs w:val="24"/>
        </w:rPr>
        <w:t xml:space="preserve">todas aquellas actividades que tengan relación directa con los fines estatutarios. </w:t>
      </w:r>
    </w:p>
    <w:p w:rsidR="005572B2" w:rsidRPr="00151AE6" w:rsidRDefault="005572B2" w:rsidP="005572B2">
      <w:pPr>
        <w:autoSpaceDE w:val="0"/>
        <w:autoSpaceDN w:val="0"/>
        <w:adjustRightInd w:val="0"/>
        <w:ind w:left="0" w:firstLine="0"/>
        <w:rPr>
          <w:rFonts w:ascii="Calibri" w:hAnsi="Calibri"/>
          <w:szCs w:val="24"/>
        </w:rPr>
      </w:pPr>
    </w:p>
    <w:p w:rsidR="005572B2" w:rsidRPr="00151AE6" w:rsidRDefault="005572B2" w:rsidP="005572B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0"/>
        <w:rPr>
          <w:rFonts w:ascii="Calibri" w:hAnsi="Calibri"/>
          <w:snapToGrid/>
          <w:szCs w:val="24"/>
        </w:rPr>
      </w:pPr>
      <w:proofErr w:type="gramStart"/>
      <w:r w:rsidRPr="00151AE6">
        <w:rPr>
          <w:rFonts w:ascii="Calibri" w:hAnsi="Calibri"/>
          <w:b/>
          <w:snapToGrid/>
          <w:szCs w:val="24"/>
        </w:rPr>
        <w:t>Art..</w:t>
      </w:r>
      <w:proofErr w:type="gramEnd"/>
      <w:r w:rsidRPr="00151AE6">
        <w:rPr>
          <w:rFonts w:ascii="Calibri" w:hAnsi="Calibri"/>
          <w:b/>
          <w:snapToGrid/>
          <w:szCs w:val="24"/>
        </w:rPr>
        <w:t>-</w:t>
      </w:r>
      <w:r w:rsidRPr="00151AE6">
        <w:rPr>
          <w:rFonts w:ascii="Calibri" w:hAnsi="Calibri"/>
          <w:snapToGrid/>
          <w:szCs w:val="24"/>
        </w:rPr>
        <w:t xml:space="preserve"> Entre las actividades destaca, como expresión cultual y testimonio público de fe, la procesión, por  lo cual la «Junta Mayor» cuidará que:</w:t>
      </w:r>
    </w:p>
    <w:p w:rsidR="005572B2" w:rsidRPr="00151AE6" w:rsidRDefault="005572B2" w:rsidP="005572B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0"/>
        <w:rPr>
          <w:rFonts w:ascii="Calibri" w:hAnsi="Calibri"/>
          <w:snapToGrid/>
          <w:szCs w:val="24"/>
        </w:rPr>
      </w:pPr>
    </w:p>
    <w:p w:rsidR="005572B2" w:rsidRPr="00151AE6" w:rsidRDefault="005572B2" w:rsidP="005572B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08"/>
        <w:rPr>
          <w:rFonts w:ascii="Calibri" w:hAnsi="Calibri"/>
          <w:szCs w:val="24"/>
        </w:rPr>
      </w:pPr>
      <w:r w:rsidRPr="00151AE6">
        <w:rPr>
          <w:rFonts w:ascii="Calibri" w:hAnsi="Calibri"/>
          <w:snapToGrid/>
          <w:szCs w:val="24"/>
        </w:rPr>
        <w:t xml:space="preserve">- Se </w:t>
      </w:r>
      <w:r w:rsidRPr="00151AE6">
        <w:rPr>
          <w:rFonts w:ascii="Calibri" w:hAnsi="Calibri"/>
          <w:szCs w:val="24"/>
        </w:rPr>
        <w:t>celebre guardando la dignidad y reverencia debida</w:t>
      </w:r>
    </w:p>
    <w:p w:rsidR="005572B2" w:rsidRPr="00151AE6" w:rsidRDefault="005572B2" w:rsidP="005572B2">
      <w:pPr>
        <w:ind w:left="708" w:firstLine="0"/>
        <w:rPr>
          <w:rFonts w:ascii="Calibri" w:hAnsi="Calibri"/>
          <w:szCs w:val="24"/>
        </w:rPr>
      </w:pPr>
      <w:r w:rsidRPr="00151AE6">
        <w:rPr>
          <w:rFonts w:ascii="Calibri" w:hAnsi="Calibri"/>
          <w:szCs w:val="24"/>
        </w:rPr>
        <w:t xml:space="preserve">- </w:t>
      </w:r>
      <w:r w:rsidRPr="00151AE6">
        <w:rPr>
          <w:rFonts w:ascii="Calibri" w:hAnsi="Calibri"/>
          <w:iCs/>
          <w:szCs w:val="24"/>
        </w:rPr>
        <w:t>Las imágenes sagradas no sean llevadas o trasladadas festivamente sin la presidencia eclesiástica, o al menos, sin su consentimiento expreso.</w:t>
      </w:r>
    </w:p>
    <w:p w:rsidR="005572B2" w:rsidRPr="00151AE6" w:rsidRDefault="005572B2" w:rsidP="005572B2">
      <w:pPr>
        <w:ind w:left="708" w:firstLine="0"/>
        <w:rPr>
          <w:rFonts w:ascii="Calibri" w:hAnsi="Calibri"/>
          <w:szCs w:val="24"/>
        </w:rPr>
      </w:pPr>
      <w:r w:rsidRPr="00151AE6">
        <w:rPr>
          <w:rFonts w:ascii="Calibri" w:hAnsi="Calibri"/>
          <w:szCs w:val="24"/>
        </w:rPr>
        <w:t xml:space="preserve">- </w:t>
      </w:r>
      <w:r w:rsidRPr="00151AE6">
        <w:rPr>
          <w:rFonts w:ascii="Calibri" w:hAnsi="Calibri"/>
          <w:iCs/>
          <w:szCs w:val="24"/>
        </w:rPr>
        <w:t xml:space="preserve">La organización de una procesión y su itinerario están sujetos a las indicaciones de la Jerarquía eclesiástica competente </w:t>
      </w:r>
      <w:r w:rsidRPr="00151AE6">
        <w:rPr>
          <w:rFonts w:ascii="Calibri" w:hAnsi="Calibri"/>
          <w:szCs w:val="24"/>
        </w:rPr>
        <w:t>(cf. CIC c. 944 §2).</w:t>
      </w:r>
    </w:p>
    <w:p w:rsidR="005572B2" w:rsidRPr="00151AE6" w:rsidRDefault="005572B2" w:rsidP="005572B2">
      <w:pPr>
        <w:ind w:left="708" w:firstLine="0"/>
        <w:rPr>
          <w:rFonts w:ascii="Calibri" w:hAnsi="Calibri"/>
          <w:szCs w:val="24"/>
        </w:rPr>
      </w:pPr>
      <w:r w:rsidRPr="00151AE6">
        <w:rPr>
          <w:rFonts w:ascii="Calibri" w:hAnsi="Calibri"/>
          <w:szCs w:val="24"/>
        </w:rPr>
        <w:t>- Los fieles sean instruidos en su naturaleza para una fructífera participación.</w:t>
      </w:r>
    </w:p>
    <w:p w:rsidR="005572B2" w:rsidRPr="00151AE6" w:rsidRDefault="005572B2" w:rsidP="005572B2">
      <w:pPr>
        <w:ind w:left="708" w:firstLine="0"/>
        <w:rPr>
          <w:rFonts w:ascii="Calibri" w:hAnsi="Calibri"/>
          <w:szCs w:val="24"/>
        </w:rPr>
      </w:pPr>
      <w:r w:rsidRPr="00151AE6">
        <w:rPr>
          <w:rFonts w:ascii="Calibri" w:hAnsi="Calibri"/>
          <w:szCs w:val="24"/>
        </w:rPr>
        <w:t>- La procesión deberá ser precedida y finalizada con un momento de oración.</w:t>
      </w:r>
    </w:p>
    <w:p w:rsidR="005572B2" w:rsidRPr="00151AE6" w:rsidRDefault="005572B2" w:rsidP="005572B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0"/>
        <w:rPr>
          <w:rFonts w:ascii="Calibri" w:hAnsi="Calibri"/>
          <w:snapToGrid/>
          <w:szCs w:val="24"/>
        </w:rPr>
      </w:pPr>
    </w:p>
    <w:p w:rsidR="005572B2" w:rsidRPr="00151AE6" w:rsidRDefault="005572B2" w:rsidP="005572B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142"/>
        <w:rPr>
          <w:rFonts w:ascii="Calibri" w:hAnsi="Calibri"/>
          <w:snapToGrid/>
          <w:szCs w:val="24"/>
        </w:rPr>
      </w:pPr>
    </w:p>
    <w:p w:rsidR="005572B2" w:rsidRPr="00151AE6" w:rsidRDefault="005572B2" w:rsidP="005572B2">
      <w:pPr>
        <w:pStyle w:val="Ttulo4"/>
        <w:ind w:left="0" w:firstLine="0"/>
        <w:rPr>
          <w:rFonts w:ascii="Calibri" w:hAnsi="Calibri"/>
          <w:sz w:val="24"/>
          <w:szCs w:val="24"/>
        </w:rPr>
      </w:pPr>
      <w:r w:rsidRPr="00151AE6">
        <w:rPr>
          <w:rFonts w:ascii="Calibri" w:hAnsi="Calibri"/>
          <w:sz w:val="24"/>
          <w:szCs w:val="24"/>
        </w:rPr>
        <w:t xml:space="preserve">TÍTULO III: </w:t>
      </w:r>
      <w:r w:rsidRPr="00151AE6">
        <w:rPr>
          <w:rFonts w:ascii="Calibri" w:hAnsi="Calibri"/>
          <w:smallCaps/>
          <w:spacing w:val="20"/>
          <w:sz w:val="24"/>
          <w:szCs w:val="24"/>
        </w:rPr>
        <w:t>Miembros</w:t>
      </w:r>
    </w:p>
    <w:p w:rsidR="005572B2" w:rsidRPr="00151AE6" w:rsidRDefault="005572B2" w:rsidP="005572B2">
      <w:pPr>
        <w:ind w:left="0" w:firstLine="0"/>
        <w:rPr>
          <w:rFonts w:ascii="Calibri" w:hAnsi="Calibri"/>
          <w:szCs w:val="24"/>
        </w:rPr>
      </w:pPr>
      <w:r w:rsidRPr="00151AE6">
        <w:rPr>
          <w:rFonts w:ascii="Calibri" w:hAnsi="Calibri"/>
          <w:szCs w:val="24"/>
        </w:rPr>
        <w:tab/>
      </w:r>
    </w:p>
    <w:p w:rsidR="005572B2" w:rsidRPr="00151AE6" w:rsidRDefault="005572B2" w:rsidP="005572B2">
      <w:pPr>
        <w:ind w:left="0" w:firstLine="0"/>
        <w:rPr>
          <w:rFonts w:ascii="Calibri" w:hAnsi="Calibri"/>
          <w:b/>
          <w:szCs w:val="24"/>
        </w:rPr>
      </w:pPr>
      <w:proofErr w:type="gramStart"/>
      <w:r w:rsidRPr="00151AE6">
        <w:rPr>
          <w:rFonts w:ascii="Calibri" w:hAnsi="Calibri"/>
          <w:b/>
          <w:szCs w:val="24"/>
        </w:rPr>
        <w:lastRenderedPageBreak/>
        <w:t>Art..</w:t>
      </w:r>
      <w:proofErr w:type="gramEnd"/>
      <w:r w:rsidRPr="00151AE6">
        <w:rPr>
          <w:rFonts w:ascii="Calibri" w:hAnsi="Calibri"/>
          <w:b/>
          <w:szCs w:val="24"/>
        </w:rPr>
        <w:t>- La condición de miembros</w:t>
      </w:r>
    </w:p>
    <w:p w:rsidR="005572B2" w:rsidRPr="00151AE6" w:rsidRDefault="005572B2" w:rsidP="005572B2">
      <w:pPr>
        <w:ind w:left="0" w:firstLine="0"/>
        <w:rPr>
          <w:rFonts w:ascii="Calibri" w:hAnsi="Calibri"/>
          <w:b/>
          <w:szCs w:val="24"/>
        </w:rPr>
      </w:pPr>
    </w:p>
    <w:p w:rsidR="005572B2" w:rsidRPr="00151AE6" w:rsidRDefault="005572B2" w:rsidP="005572B2">
      <w:pPr>
        <w:ind w:left="0" w:firstLine="0"/>
        <w:rPr>
          <w:rFonts w:ascii="Calibri" w:hAnsi="Calibri"/>
          <w:szCs w:val="24"/>
        </w:rPr>
      </w:pPr>
      <w:r w:rsidRPr="00151AE6">
        <w:rPr>
          <w:rFonts w:ascii="Calibri" w:hAnsi="Calibri"/>
          <w:szCs w:val="24"/>
        </w:rPr>
        <w:t>§ 1.-</w:t>
      </w:r>
      <w:r w:rsidRPr="00151AE6">
        <w:rPr>
          <w:rFonts w:ascii="Calibri" w:hAnsi="Calibri"/>
          <w:b/>
          <w:szCs w:val="24"/>
        </w:rPr>
        <w:t xml:space="preserve"> </w:t>
      </w:r>
      <w:r w:rsidRPr="00151AE6">
        <w:rPr>
          <w:rFonts w:ascii="Calibri" w:hAnsi="Calibri"/>
          <w:szCs w:val="24"/>
        </w:rPr>
        <w:t>Formarán parte de la «</w:t>
      </w:r>
      <w:r w:rsidRPr="00151AE6">
        <w:rPr>
          <w:rStyle w:val="nfasis"/>
          <w:rFonts w:ascii="Calibri" w:hAnsi="Calibri"/>
          <w:b w:val="0"/>
          <w:szCs w:val="24"/>
        </w:rPr>
        <w:t>Junta Mayor</w:t>
      </w:r>
      <w:r w:rsidRPr="00151AE6">
        <w:rPr>
          <w:rFonts w:ascii="Calibri" w:hAnsi="Calibri"/>
          <w:szCs w:val="24"/>
        </w:rPr>
        <w:t xml:space="preserve">» las </w:t>
      </w:r>
      <w:r w:rsidRPr="00151AE6">
        <w:rPr>
          <w:rStyle w:val="nfasis"/>
          <w:rFonts w:ascii="Calibri" w:hAnsi="Calibri"/>
          <w:b w:val="0"/>
          <w:szCs w:val="24"/>
        </w:rPr>
        <w:t>Cofradías, Hermandades o Mayordomías</w:t>
      </w:r>
      <w:r w:rsidRPr="00151AE6">
        <w:rPr>
          <w:rFonts w:ascii="Calibri" w:hAnsi="Calibri"/>
          <w:szCs w:val="24"/>
        </w:rPr>
        <w:t xml:space="preserve"> de Semana Santa erigidas canónicamente en (población/arciprestazgo___________)</w:t>
      </w:r>
      <w:r w:rsidRPr="00151AE6">
        <w:rPr>
          <w:rStyle w:val="nfasis"/>
          <w:rFonts w:ascii="Calibri" w:hAnsi="Calibri"/>
          <w:b w:val="0"/>
          <w:szCs w:val="24"/>
        </w:rPr>
        <w:t>, representadas por dos miembros de las mismas</w:t>
      </w:r>
      <w:r w:rsidRPr="00151AE6">
        <w:rPr>
          <w:rStyle w:val="Refdenotaalpie"/>
          <w:rFonts w:ascii="Calibri" w:hAnsi="Calibri"/>
          <w:bCs/>
          <w:szCs w:val="24"/>
        </w:rPr>
        <w:footnoteReference w:id="3"/>
      </w:r>
      <w:r w:rsidRPr="00151AE6">
        <w:rPr>
          <w:rStyle w:val="nfasis"/>
          <w:rFonts w:ascii="Calibri" w:hAnsi="Calibri"/>
          <w:b w:val="0"/>
          <w:szCs w:val="24"/>
        </w:rPr>
        <w:t xml:space="preserve">: el Presidente y </w:t>
      </w:r>
      <w:r w:rsidRPr="00151AE6">
        <w:rPr>
          <w:rFonts w:ascii="Calibri" w:hAnsi="Calibri"/>
          <w:szCs w:val="24"/>
        </w:rPr>
        <w:t>otro miembro elegido por la Junta directiva.</w:t>
      </w:r>
      <w:r w:rsidRPr="00151AE6">
        <w:rPr>
          <w:rStyle w:val="Refdenotaalpie"/>
          <w:rFonts w:ascii="Calibri" w:hAnsi="Calibri"/>
          <w:szCs w:val="24"/>
        </w:rPr>
        <w:footnoteReference w:id="4"/>
      </w:r>
    </w:p>
    <w:p w:rsidR="005572B2" w:rsidRPr="00151AE6" w:rsidRDefault="005572B2" w:rsidP="005572B2">
      <w:pPr>
        <w:ind w:left="142"/>
        <w:rPr>
          <w:rFonts w:ascii="Calibri" w:hAnsi="Calibri"/>
          <w:szCs w:val="24"/>
        </w:rPr>
      </w:pPr>
    </w:p>
    <w:p w:rsidR="005572B2" w:rsidRPr="00151AE6" w:rsidRDefault="005572B2" w:rsidP="005572B2">
      <w:pPr>
        <w:ind w:left="0" w:firstLine="0"/>
        <w:rPr>
          <w:rFonts w:ascii="Calibri" w:hAnsi="Calibri"/>
          <w:szCs w:val="24"/>
        </w:rPr>
      </w:pPr>
      <w:r w:rsidRPr="00151AE6">
        <w:rPr>
          <w:rFonts w:ascii="Calibri" w:hAnsi="Calibri"/>
          <w:szCs w:val="24"/>
        </w:rPr>
        <w:t>§ 2.- Si cesa el Presidente o/y el otro miembro en su propia Cofradía o Hermandad, será sustituido como miembro de la «</w:t>
      </w:r>
      <w:r w:rsidRPr="00151AE6">
        <w:rPr>
          <w:rStyle w:val="nfasis"/>
          <w:rFonts w:ascii="Calibri" w:hAnsi="Calibri"/>
          <w:b w:val="0"/>
          <w:szCs w:val="24"/>
        </w:rPr>
        <w:t>Junta Mayor</w:t>
      </w:r>
      <w:r w:rsidRPr="00151AE6">
        <w:rPr>
          <w:rFonts w:ascii="Calibri" w:hAnsi="Calibri"/>
          <w:szCs w:val="24"/>
        </w:rPr>
        <w:t>» por su sucesor en el cargo.</w:t>
      </w:r>
    </w:p>
    <w:p w:rsidR="005572B2" w:rsidRPr="00151AE6" w:rsidRDefault="005572B2" w:rsidP="005572B2">
      <w:pPr>
        <w:ind w:left="142"/>
        <w:rPr>
          <w:rFonts w:ascii="Calibri" w:hAnsi="Calibri"/>
          <w:szCs w:val="24"/>
        </w:rPr>
      </w:pPr>
    </w:p>
    <w:p w:rsidR="005572B2" w:rsidRPr="00151AE6" w:rsidRDefault="005572B2" w:rsidP="005572B2">
      <w:pPr>
        <w:ind w:left="142"/>
        <w:rPr>
          <w:rFonts w:ascii="Calibri" w:hAnsi="Calibri"/>
          <w:szCs w:val="24"/>
        </w:rPr>
      </w:pPr>
    </w:p>
    <w:p w:rsidR="005572B2" w:rsidRPr="00151AE6" w:rsidRDefault="005572B2" w:rsidP="005572B2">
      <w:pPr>
        <w:ind w:left="0" w:firstLine="0"/>
        <w:rPr>
          <w:rFonts w:ascii="Calibri" w:hAnsi="Calibri"/>
          <w:szCs w:val="24"/>
        </w:rPr>
      </w:pPr>
      <w:proofErr w:type="gramStart"/>
      <w:r w:rsidRPr="00151AE6">
        <w:rPr>
          <w:rFonts w:ascii="Calibri" w:hAnsi="Calibri"/>
          <w:b/>
          <w:szCs w:val="24"/>
        </w:rPr>
        <w:t>Art..</w:t>
      </w:r>
      <w:proofErr w:type="gramEnd"/>
      <w:r w:rsidRPr="00151AE6">
        <w:rPr>
          <w:rFonts w:ascii="Calibri" w:hAnsi="Calibri"/>
          <w:b/>
          <w:szCs w:val="24"/>
        </w:rPr>
        <w:t>- Derechos y deberes de los miembros</w:t>
      </w:r>
    </w:p>
    <w:p w:rsidR="005572B2" w:rsidRPr="00151AE6" w:rsidRDefault="005572B2" w:rsidP="005572B2">
      <w:pPr>
        <w:ind w:left="142"/>
        <w:rPr>
          <w:rFonts w:ascii="Calibri" w:hAnsi="Calibri"/>
          <w:szCs w:val="24"/>
        </w:rPr>
      </w:pPr>
    </w:p>
    <w:p w:rsidR="005572B2" w:rsidRPr="00151AE6" w:rsidRDefault="005572B2" w:rsidP="005572B2">
      <w:pPr>
        <w:ind w:left="0" w:firstLine="0"/>
        <w:rPr>
          <w:rFonts w:ascii="Calibri" w:hAnsi="Calibri"/>
          <w:szCs w:val="24"/>
        </w:rPr>
      </w:pPr>
      <w:r w:rsidRPr="00151AE6">
        <w:rPr>
          <w:rFonts w:ascii="Calibri" w:hAnsi="Calibri"/>
          <w:szCs w:val="24"/>
        </w:rPr>
        <w:t>§ 1.- Los derechos de los miembros son:</w:t>
      </w:r>
    </w:p>
    <w:p w:rsidR="005572B2" w:rsidRPr="00151AE6" w:rsidRDefault="005572B2" w:rsidP="005572B2">
      <w:pPr>
        <w:ind w:left="142"/>
        <w:rPr>
          <w:rFonts w:ascii="Calibri" w:hAnsi="Calibri"/>
          <w:szCs w:val="24"/>
        </w:rPr>
      </w:pPr>
    </w:p>
    <w:p w:rsidR="005572B2" w:rsidRPr="00151AE6" w:rsidRDefault="005572B2" w:rsidP="005572B2">
      <w:pPr>
        <w:ind w:left="708" w:firstLine="0"/>
        <w:rPr>
          <w:rFonts w:ascii="Calibri" w:hAnsi="Calibri"/>
          <w:iCs/>
          <w:szCs w:val="24"/>
        </w:rPr>
      </w:pPr>
      <w:r w:rsidRPr="00151AE6">
        <w:rPr>
          <w:rFonts w:ascii="Calibri" w:hAnsi="Calibri"/>
          <w:szCs w:val="24"/>
        </w:rPr>
        <w:t xml:space="preserve">1. </w:t>
      </w:r>
      <w:r w:rsidRPr="00151AE6">
        <w:rPr>
          <w:rFonts w:ascii="Calibri" w:hAnsi="Calibri"/>
          <w:iCs/>
          <w:szCs w:val="24"/>
        </w:rPr>
        <w:t xml:space="preserve">Participar con voz y voto en el Asamblea General y otros organismos. </w:t>
      </w:r>
    </w:p>
    <w:p w:rsidR="005572B2" w:rsidRPr="00151AE6" w:rsidRDefault="005572B2" w:rsidP="005572B2">
      <w:pPr>
        <w:ind w:left="708" w:firstLine="0"/>
        <w:rPr>
          <w:rFonts w:ascii="Calibri" w:hAnsi="Calibri"/>
          <w:iCs/>
          <w:szCs w:val="24"/>
        </w:rPr>
      </w:pPr>
      <w:r w:rsidRPr="00151AE6">
        <w:rPr>
          <w:rFonts w:ascii="Calibri" w:hAnsi="Calibri"/>
          <w:szCs w:val="24"/>
        </w:rPr>
        <w:t>2.  </w:t>
      </w:r>
      <w:r w:rsidRPr="00151AE6">
        <w:rPr>
          <w:rFonts w:ascii="Calibri" w:hAnsi="Calibri"/>
          <w:iCs/>
          <w:szCs w:val="24"/>
        </w:rPr>
        <w:t>Elegir y ser elegidos para los cargos directivos.</w:t>
      </w:r>
    </w:p>
    <w:p w:rsidR="005572B2" w:rsidRPr="00151AE6" w:rsidRDefault="005572B2" w:rsidP="005572B2">
      <w:pPr>
        <w:ind w:left="708" w:firstLine="0"/>
        <w:rPr>
          <w:rFonts w:ascii="Calibri" w:hAnsi="Calibri"/>
          <w:iCs/>
          <w:szCs w:val="24"/>
        </w:rPr>
      </w:pPr>
      <w:r w:rsidRPr="00151AE6">
        <w:rPr>
          <w:rFonts w:ascii="Calibri" w:hAnsi="Calibri"/>
          <w:szCs w:val="24"/>
        </w:rPr>
        <w:t>3.  </w:t>
      </w:r>
      <w:r w:rsidRPr="00151AE6">
        <w:rPr>
          <w:rFonts w:ascii="Calibri" w:hAnsi="Calibri"/>
          <w:iCs/>
          <w:szCs w:val="24"/>
        </w:rPr>
        <w:t xml:space="preserve">Participar, conforme a la norma de los Estatutos, en las actividades, reuniones y actos que organice la </w:t>
      </w:r>
      <w:r w:rsidRPr="00151AE6">
        <w:rPr>
          <w:rFonts w:ascii="Calibri" w:hAnsi="Calibri"/>
          <w:szCs w:val="24"/>
        </w:rPr>
        <w:t>«</w:t>
      </w:r>
      <w:r w:rsidRPr="00151AE6">
        <w:rPr>
          <w:rStyle w:val="nfasis"/>
          <w:rFonts w:ascii="Calibri" w:hAnsi="Calibri"/>
          <w:b w:val="0"/>
          <w:szCs w:val="24"/>
        </w:rPr>
        <w:t>Junta Mayor</w:t>
      </w:r>
      <w:r w:rsidRPr="00151AE6">
        <w:rPr>
          <w:rFonts w:ascii="Calibri" w:hAnsi="Calibri"/>
          <w:szCs w:val="24"/>
        </w:rPr>
        <w:t xml:space="preserve">» </w:t>
      </w:r>
      <w:r w:rsidRPr="00151AE6">
        <w:rPr>
          <w:rFonts w:ascii="Calibri" w:hAnsi="Calibri"/>
          <w:iCs/>
          <w:szCs w:val="24"/>
        </w:rPr>
        <w:t>en cumplimiento de sus fines.</w:t>
      </w:r>
    </w:p>
    <w:p w:rsidR="005572B2" w:rsidRPr="00151AE6" w:rsidRDefault="005572B2" w:rsidP="005572B2">
      <w:pPr>
        <w:ind w:left="708" w:firstLine="0"/>
        <w:rPr>
          <w:rFonts w:ascii="Calibri" w:hAnsi="Calibri"/>
          <w:szCs w:val="24"/>
        </w:rPr>
      </w:pPr>
      <w:r w:rsidRPr="00151AE6">
        <w:rPr>
          <w:rFonts w:ascii="Calibri" w:hAnsi="Calibri"/>
          <w:szCs w:val="24"/>
        </w:rPr>
        <w:t>4. Recibir toda la información concerniente a la «</w:t>
      </w:r>
      <w:r w:rsidRPr="00151AE6">
        <w:rPr>
          <w:rStyle w:val="nfasis"/>
          <w:rFonts w:ascii="Calibri" w:hAnsi="Calibri"/>
          <w:b w:val="0"/>
          <w:szCs w:val="24"/>
        </w:rPr>
        <w:t>Junta Mayor</w:t>
      </w:r>
      <w:r w:rsidRPr="00151AE6">
        <w:rPr>
          <w:rFonts w:ascii="Calibri" w:hAnsi="Calibri"/>
          <w:szCs w:val="24"/>
        </w:rPr>
        <w:t>».</w:t>
      </w:r>
    </w:p>
    <w:p w:rsidR="005572B2" w:rsidRPr="00151AE6" w:rsidRDefault="005572B2" w:rsidP="005572B2">
      <w:pPr>
        <w:ind w:left="142" w:firstLine="708"/>
        <w:rPr>
          <w:rFonts w:ascii="Calibri" w:hAnsi="Calibri"/>
          <w:szCs w:val="24"/>
        </w:rPr>
      </w:pPr>
    </w:p>
    <w:p w:rsidR="005572B2" w:rsidRPr="00151AE6" w:rsidRDefault="005572B2" w:rsidP="005572B2">
      <w:pPr>
        <w:ind w:left="0" w:firstLine="0"/>
        <w:rPr>
          <w:rFonts w:ascii="Calibri" w:hAnsi="Calibri"/>
          <w:szCs w:val="24"/>
        </w:rPr>
      </w:pPr>
      <w:r w:rsidRPr="00151AE6">
        <w:rPr>
          <w:rFonts w:ascii="Calibri" w:hAnsi="Calibri"/>
          <w:iCs/>
          <w:szCs w:val="24"/>
        </w:rPr>
        <w:t>§ 2.- Los deberes de los miembros son:</w:t>
      </w:r>
      <w:r w:rsidRPr="00151AE6">
        <w:rPr>
          <w:rStyle w:val="Refdenotaalfinal"/>
          <w:rFonts w:ascii="Calibri" w:hAnsi="Calibri"/>
          <w:szCs w:val="24"/>
        </w:rPr>
        <w:t xml:space="preserve"> </w:t>
      </w:r>
    </w:p>
    <w:p w:rsidR="005572B2" w:rsidRPr="00151AE6" w:rsidRDefault="005572B2" w:rsidP="005572B2">
      <w:pPr>
        <w:ind w:left="142"/>
        <w:rPr>
          <w:rFonts w:ascii="Calibri" w:hAnsi="Calibri"/>
          <w:iCs/>
          <w:szCs w:val="24"/>
        </w:rPr>
      </w:pPr>
    </w:p>
    <w:p w:rsidR="005572B2" w:rsidRPr="00151AE6" w:rsidRDefault="005572B2" w:rsidP="005572B2">
      <w:pPr>
        <w:ind w:left="708" w:firstLine="0"/>
        <w:rPr>
          <w:rFonts w:ascii="Calibri" w:hAnsi="Calibri"/>
          <w:szCs w:val="24"/>
        </w:rPr>
      </w:pPr>
      <w:r w:rsidRPr="00151AE6">
        <w:rPr>
          <w:rFonts w:ascii="Calibri" w:hAnsi="Calibri"/>
          <w:szCs w:val="24"/>
        </w:rPr>
        <w:t>1. Respetar y hacer respetar estos Estatutos.</w:t>
      </w:r>
    </w:p>
    <w:p w:rsidR="005572B2" w:rsidRPr="00151AE6" w:rsidRDefault="005572B2" w:rsidP="005572B2">
      <w:pPr>
        <w:ind w:left="708" w:firstLine="0"/>
        <w:rPr>
          <w:rFonts w:ascii="Calibri" w:hAnsi="Calibri"/>
          <w:iCs/>
          <w:szCs w:val="24"/>
        </w:rPr>
      </w:pPr>
      <w:r w:rsidRPr="00151AE6">
        <w:rPr>
          <w:rFonts w:ascii="Calibri" w:hAnsi="Calibri"/>
          <w:iCs/>
          <w:szCs w:val="24"/>
        </w:rPr>
        <w:t>2. Asistir a las reuniones del Asamblea General y otras que se requieran.</w:t>
      </w:r>
    </w:p>
    <w:p w:rsidR="005572B2" w:rsidRPr="00151AE6" w:rsidRDefault="005572B2" w:rsidP="005572B2">
      <w:pPr>
        <w:ind w:left="708" w:firstLine="0"/>
        <w:rPr>
          <w:rFonts w:ascii="Calibri" w:hAnsi="Calibri"/>
          <w:iCs/>
          <w:szCs w:val="24"/>
        </w:rPr>
      </w:pPr>
      <w:r w:rsidRPr="00151AE6">
        <w:rPr>
          <w:rFonts w:ascii="Calibri" w:hAnsi="Calibri"/>
          <w:iCs/>
          <w:szCs w:val="24"/>
        </w:rPr>
        <w:t>3. Cumplir lo acordado válidamente por el Asamblea General y la Junta directiva.</w:t>
      </w:r>
    </w:p>
    <w:p w:rsidR="005572B2" w:rsidRPr="00151AE6" w:rsidRDefault="005572B2" w:rsidP="005572B2">
      <w:pPr>
        <w:ind w:left="708" w:firstLine="0"/>
        <w:rPr>
          <w:rFonts w:ascii="Calibri" w:hAnsi="Calibri"/>
          <w:iCs/>
          <w:szCs w:val="24"/>
        </w:rPr>
      </w:pPr>
      <w:r w:rsidRPr="00151AE6">
        <w:rPr>
          <w:rFonts w:ascii="Calibri" w:hAnsi="Calibri"/>
          <w:szCs w:val="24"/>
        </w:rPr>
        <w:t>4.  </w:t>
      </w:r>
      <w:r w:rsidRPr="00151AE6">
        <w:rPr>
          <w:rFonts w:ascii="Calibri" w:hAnsi="Calibri"/>
          <w:iCs/>
          <w:szCs w:val="24"/>
        </w:rPr>
        <w:t xml:space="preserve">Colaborar y participar en las actividades que organice la </w:t>
      </w:r>
      <w:r w:rsidRPr="00151AE6">
        <w:rPr>
          <w:rFonts w:ascii="Calibri" w:hAnsi="Calibri"/>
          <w:szCs w:val="24"/>
        </w:rPr>
        <w:t>«</w:t>
      </w:r>
      <w:r w:rsidRPr="00151AE6">
        <w:rPr>
          <w:rStyle w:val="nfasis"/>
          <w:rFonts w:ascii="Calibri" w:hAnsi="Calibri"/>
          <w:b w:val="0"/>
          <w:szCs w:val="24"/>
        </w:rPr>
        <w:t>Junta Mayor</w:t>
      </w:r>
      <w:r w:rsidRPr="00151AE6">
        <w:rPr>
          <w:rFonts w:ascii="Calibri" w:hAnsi="Calibri"/>
          <w:szCs w:val="24"/>
        </w:rPr>
        <w:t xml:space="preserve">» </w:t>
      </w:r>
      <w:r w:rsidRPr="00151AE6">
        <w:rPr>
          <w:rFonts w:ascii="Calibri" w:hAnsi="Calibri"/>
          <w:iCs/>
          <w:szCs w:val="24"/>
        </w:rPr>
        <w:t>para el cumplimiento de sus fines.</w:t>
      </w:r>
    </w:p>
    <w:p w:rsidR="005572B2" w:rsidRPr="00151AE6" w:rsidRDefault="005572B2" w:rsidP="005572B2">
      <w:pPr>
        <w:ind w:left="708" w:firstLine="0"/>
        <w:rPr>
          <w:rFonts w:ascii="Calibri" w:hAnsi="Calibri"/>
          <w:iCs/>
          <w:szCs w:val="24"/>
        </w:rPr>
      </w:pPr>
      <w:r w:rsidRPr="00151AE6">
        <w:rPr>
          <w:rFonts w:ascii="Calibri" w:hAnsi="Calibri"/>
          <w:szCs w:val="24"/>
        </w:rPr>
        <w:t>5.  Contribuir en el plazo establecido a las necesidades materiales de la «</w:t>
      </w:r>
      <w:r w:rsidRPr="00151AE6">
        <w:rPr>
          <w:rStyle w:val="nfasis"/>
          <w:rFonts w:ascii="Calibri" w:hAnsi="Calibri"/>
          <w:b w:val="0"/>
          <w:szCs w:val="24"/>
        </w:rPr>
        <w:t>Junta Mayor</w:t>
      </w:r>
      <w:r w:rsidRPr="00151AE6">
        <w:rPr>
          <w:rFonts w:ascii="Calibri" w:hAnsi="Calibri"/>
          <w:szCs w:val="24"/>
        </w:rPr>
        <w:t>» según acuerdo del Asamblea General</w:t>
      </w:r>
      <w:r w:rsidRPr="00151AE6">
        <w:rPr>
          <w:rFonts w:ascii="Calibri" w:hAnsi="Calibri"/>
          <w:iCs/>
          <w:szCs w:val="24"/>
        </w:rPr>
        <w:t>.</w:t>
      </w:r>
    </w:p>
    <w:p w:rsidR="005572B2" w:rsidRPr="00151AE6" w:rsidRDefault="005572B2" w:rsidP="005572B2">
      <w:pPr>
        <w:ind w:left="708" w:firstLine="0"/>
        <w:rPr>
          <w:rFonts w:ascii="Calibri" w:hAnsi="Calibri"/>
          <w:szCs w:val="24"/>
        </w:rPr>
      </w:pPr>
      <w:r w:rsidRPr="00151AE6">
        <w:rPr>
          <w:rFonts w:ascii="Calibri" w:hAnsi="Calibri"/>
          <w:szCs w:val="24"/>
        </w:rPr>
        <w:t>6. Notificar al Secretario de la «</w:t>
      </w:r>
      <w:r w:rsidRPr="00151AE6">
        <w:rPr>
          <w:rStyle w:val="nfasis"/>
          <w:rFonts w:ascii="Calibri" w:hAnsi="Calibri"/>
          <w:b w:val="0"/>
          <w:szCs w:val="24"/>
        </w:rPr>
        <w:t>Junta Mayor</w:t>
      </w:r>
      <w:r w:rsidRPr="00151AE6">
        <w:rPr>
          <w:rFonts w:ascii="Calibri" w:hAnsi="Calibri"/>
          <w:szCs w:val="24"/>
        </w:rPr>
        <w:t>» los miembros de sus respectivas Juntas directivas, así como los cambios que en ellas se produzcan.</w:t>
      </w:r>
    </w:p>
    <w:p w:rsidR="005572B2" w:rsidRPr="00151AE6" w:rsidRDefault="005572B2" w:rsidP="005572B2">
      <w:pPr>
        <w:ind w:left="142"/>
        <w:rPr>
          <w:rFonts w:ascii="Calibri" w:hAnsi="Calibri"/>
          <w:iCs/>
          <w:szCs w:val="24"/>
        </w:rPr>
      </w:pPr>
    </w:p>
    <w:p w:rsidR="005572B2" w:rsidRPr="00151AE6" w:rsidRDefault="005572B2" w:rsidP="005572B2">
      <w:pPr>
        <w:widowControl w:val="0"/>
        <w:overflowPunct w:val="0"/>
        <w:autoSpaceDE w:val="0"/>
        <w:autoSpaceDN w:val="0"/>
        <w:adjustRightInd w:val="0"/>
        <w:ind w:left="142" w:right="137" w:firstLine="708"/>
        <w:rPr>
          <w:rFonts w:ascii="Calibri" w:hAnsi="Calibri"/>
          <w:szCs w:val="24"/>
        </w:rPr>
      </w:pPr>
      <w:r w:rsidRPr="00151AE6">
        <w:rPr>
          <w:rFonts w:ascii="Calibri" w:hAnsi="Calibri"/>
          <w:szCs w:val="24"/>
        </w:rPr>
        <w:t xml:space="preserve"> </w:t>
      </w:r>
    </w:p>
    <w:p w:rsidR="005572B2" w:rsidRPr="00151AE6" w:rsidRDefault="005572B2" w:rsidP="005572B2">
      <w:pPr>
        <w:widowControl w:val="0"/>
        <w:overflowPunct w:val="0"/>
        <w:autoSpaceDE w:val="0"/>
        <w:autoSpaceDN w:val="0"/>
        <w:adjustRightInd w:val="0"/>
        <w:ind w:left="0" w:right="137" w:firstLine="0"/>
        <w:rPr>
          <w:rFonts w:ascii="Calibri" w:hAnsi="Calibri"/>
          <w:szCs w:val="24"/>
        </w:rPr>
      </w:pPr>
      <w:r w:rsidRPr="00151AE6">
        <w:rPr>
          <w:rFonts w:ascii="Calibri" w:hAnsi="Calibri"/>
          <w:b/>
          <w:smallCaps/>
          <w:szCs w:val="24"/>
        </w:rPr>
        <w:t>TÍTULO IV</w:t>
      </w:r>
      <w:r w:rsidRPr="00151AE6">
        <w:rPr>
          <w:rFonts w:ascii="Calibri" w:hAnsi="Calibri"/>
          <w:szCs w:val="24"/>
        </w:rPr>
        <w:t xml:space="preserve">: </w:t>
      </w:r>
      <w:r w:rsidRPr="00151AE6">
        <w:rPr>
          <w:rFonts w:ascii="Calibri" w:hAnsi="Calibri"/>
          <w:b/>
          <w:smallCaps/>
          <w:spacing w:val="20"/>
          <w:szCs w:val="24"/>
        </w:rPr>
        <w:t>Distintivos de la asociación</w:t>
      </w:r>
    </w:p>
    <w:p w:rsidR="005572B2" w:rsidRPr="00151AE6" w:rsidRDefault="005572B2" w:rsidP="005572B2">
      <w:pPr>
        <w:widowControl w:val="0"/>
        <w:overflowPunct w:val="0"/>
        <w:autoSpaceDE w:val="0"/>
        <w:autoSpaceDN w:val="0"/>
        <w:adjustRightInd w:val="0"/>
        <w:ind w:left="142" w:right="137"/>
        <w:rPr>
          <w:rFonts w:ascii="Calibri" w:hAnsi="Calibri"/>
          <w:szCs w:val="24"/>
        </w:rPr>
      </w:pPr>
    </w:p>
    <w:p w:rsidR="005572B2" w:rsidRPr="00151AE6" w:rsidRDefault="005572B2" w:rsidP="005572B2">
      <w:pPr>
        <w:widowControl w:val="0"/>
        <w:overflowPunct w:val="0"/>
        <w:autoSpaceDE w:val="0"/>
        <w:autoSpaceDN w:val="0"/>
        <w:adjustRightInd w:val="0"/>
        <w:ind w:left="0" w:right="137" w:firstLine="0"/>
        <w:rPr>
          <w:rFonts w:ascii="Calibri" w:hAnsi="Calibri"/>
          <w:szCs w:val="24"/>
        </w:rPr>
      </w:pPr>
      <w:proofErr w:type="gramStart"/>
      <w:r w:rsidRPr="00151AE6">
        <w:rPr>
          <w:rFonts w:ascii="Calibri" w:hAnsi="Calibri"/>
          <w:b/>
          <w:szCs w:val="24"/>
        </w:rPr>
        <w:t>Art..</w:t>
      </w:r>
      <w:proofErr w:type="gramEnd"/>
      <w:r w:rsidRPr="00151AE6">
        <w:rPr>
          <w:rFonts w:ascii="Calibri" w:hAnsi="Calibri"/>
          <w:b/>
          <w:szCs w:val="24"/>
        </w:rPr>
        <w:t xml:space="preserve">- </w:t>
      </w:r>
      <w:r w:rsidRPr="00151AE6">
        <w:rPr>
          <w:rFonts w:ascii="Calibri" w:hAnsi="Calibri"/>
          <w:szCs w:val="24"/>
        </w:rPr>
        <w:t>Los distintivos de la «</w:t>
      </w:r>
      <w:r w:rsidRPr="00151AE6">
        <w:rPr>
          <w:rStyle w:val="nfasis"/>
          <w:rFonts w:ascii="Calibri" w:hAnsi="Calibri"/>
          <w:b w:val="0"/>
          <w:szCs w:val="24"/>
        </w:rPr>
        <w:t>Junta Mayor</w:t>
      </w:r>
      <w:r w:rsidRPr="00151AE6">
        <w:rPr>
          <w:rFonts w:ascii="Calibri" w:hAnsi="Calibri"/>
          <w:szCs w:val="24"/>
        </w:rPr>
        <w:t>» y su uso, están especificados en el Reglamento de Régimen Interno.</w:t>
      </w:r>
    </w:p>
    <w:p w:rsidR="005572B2" w:rsidRPr="00151AE6" w:rsidRDefault="005572B2" w:rsidP="005572B2">
      <w:pPr>
        <w:widowControl w:val="0"/>
        <w:overflowPunct w:val="0"/>
        <w:autoSpaceDE w:val="0"/>
        <w:autoSpaceDN w:val="0"/>
        <w:adjustRightInd w:val="0"/>
        <w:ind w:left="142" w:right="137"/>
        <w:rPr>
          <w:rFonts w:ascii="Calibri" w:hAnsi="Calibri"/>
          <w:szCs w:val="24"/>
        </w:rPr>
      </w:pPr>
    </w:p>
    <w:p w:rsidR="005572B2" w:rsidRPr="00151AE6" w:rsidRDefault="005572B2" w:rsidP="005572B2">
      <w:pPr>
        <w:widowControl w:val="0"/>
        <w:overflowPunct w:val="0"/>
        <w:autoSpaceDE w:val="0"/>
        <w:autoSpaceDN w:val="0"/>
        <w:adjustRightInd w:val="0"/>
        <w:ind w:left="142" w:right="137"/>
        <w:rPr>
          <w:rFonts w:ascii="Calibri" w:hAnsi="Calibri"/>
          <w:szCs w:val="24"/>
        </w:rPr>
      </w:pPr>
    </w:p>
    <w:p w:rsidR="005572B2" w:rsidRPr="00151AE6" w:rsidRDefault="005572B2" w:rsidP="005572B2">
      <w:pPr>
        <w:pStyle w:val="Ttulo6"/>
        <w:spacing w:before="0" w:after="0"/>
        <w:ind w:left="0" w:firstLine="0"/>
        <w:rPr>
          <w:sz w:val="24"/>
          <w:szCs w:val="24"/>
        </w:rPr>
      </w:pPr>
      <w:r w:rsidRPr="00151AE6">
        <w:rPr>
          <w:sz w:val="24"/>
          <w:szCs w:val="24"/>
        </w:rPr>
        <w:t xml:space="preserve">TÍTULO V: </w:t>
      </w:r>
      <w:r w:rsidRPr="00151AE6">
        <w:rPr>
          <w:smallCaps/>
          <w:sz w:val="24"/>
          <w:szCs w:val="24"/>
        </w:rPr>
        <w:t>Órganos de gobierno</w:t>
      </w:r>
    </w:p>
    <w:p w:rsidR="005572B2" w:rsidRPr="00151AE6" w:rsidRDefault="005572B2" w:rsidP="005572B2">
      <w:pPr>
        <w:ind w:left="142"/>
        <w:rPr>
          <w:rFonts w:ascii="Calibri" w:hAnsi="Calibri"/>
          <w:szCs w:val="24"/>
        </w:rPr>
      </w:pPr>
    </w:p>
    <w:p w:rsidR="005572B2" w:rsidRPr="00151AE6" w:rsidRDefault="005572B2" w:rsidP="005572B2">
      <w:pPr>
        <w:ind w:left="0" w:firstLine="0"/>
        <w:rPr>
          <w:rFonts w:ascii="Calibri" w:hAnsi="Calibri"/>
          <w:szCs w:val="24"/>
        </w:rPr>
      </w:pPr>
      <w:proofErr w:type="gramStart"/>
      <w:r w:rsidRPr="00151AE6">
        <w:rPr>
          <w:rFonts w:ascii="Calibri" w:hAnsi="Calibri"/>
          <w:b/>
          <w:szCs w:val="24"/>
        </w:rPr>
        <w:lastRenderedPageBreak/>
        <w:t>Art..</w:t>
      </w:r>
      <w:proofErr w:type="gramEnd"/>
      <w:r w:rsidRPr="00151AE6">
        <w:rPr>
          <w:rFonts w:ascii="Calibri" w:hAnsi="Calibri"/>
          <w:b/>
          <w:szCs w:val="24"/>
        </w:rPr>
        <w:t>-</w:t>
      </w:r>
      <w:r w:rsidRPr="00151AE6">
        <w:rPr>
          <w:rFonts w:ascii="Calibri" w:hAnsi="Calibri"/>
          <w:szCs w:val="24"/>
        </w:rPr>
        <w:tab/>
        <w:t>Son órganos de la Asociación</w:t>
      </w:r>
    </w:p>
    <w:p w:rsidR="005572B2" w:rsidRPr="00151AE6" w:rsidRDefault="005572B2" w:rsidP="005572B2">
      <w:pPr>
        <w:ind w:left="142"/>
        <w:rPr>
          <w:rFonts w:ascii="Calibri" w:hAnsi="Calibri"/>
          <w:szCs w:val="24"/>
        </w:rPr>
      </w:pPr>
    </w:p>
    <w:p w:rsidR="005572B2" w:rsidRPr="00151AE6" w:rsidRDefault="005572B2" w:rsidP="005572B2">
      <w:pPr>
        <w:ind w:left="142" w:firstLine="360"/>
        <w:rPr>
          <w:rFonts w:ascii="Calibri" w:hAnsi="Calibri"/>
          <w:szCs w:val="24"/>
        </w:rPr>
      </w:pPr>
      <w:r w:rsidRPr="00151AE6">
        <w:rPr>
          <w:rFonts w:ascii="Calibri" w:hAnsi="Calibri"/>
          <w:szCs w:val="24"/>
        </w:rPr>
        <w:t>Colegiados</w:t>
      </w:r>
    </w:p>
    <w:p w:rsidR="005572B2" w:rsidRPr="00151AE6" w:rsidRDefault="005572B2" w:rsidP="005572B2">
      <w:pPr>
        <w:ind w:left="142" w:firstLine="348"/>
        <w:rPr>
          <w:rFonts w:ascii="Calibri" w:hAnsi="Calibri"/>
          <w:szCs w:val="24"/>
        </w:rPr>
      </w:pPr>
      <w:r w:rsidRPr="00151AE6">
        <w:rPr>
          <w:rFonts w:ascii="Calibri" w:hAnsi="Calibri"/>
          <w:szCs w:val="24"/>
        </w:rPr>
        <w:t>a) Asamblea General</w:t>
      </w:r>
    </w:p>
    <w:p w:rsidR="005572B2" w:rsidRPr="00151AE6" w:rsidRDefault="005572B2" w:rsidP="005572B2">
      <w:pPr>
        <w:ind w:left="142" w:firstLine="348"/>
        <w:rPr>
          <w:rFonts w:ascii="Calibri" w:hAnsi="Calibri"/>
          <w:szCs w:val="24"/>
        </w:rPr>
      </w:pPr>
      <w:r w:rsidRPr="00151AE6">
        <w:rPr>
          <w:rFonts w:ascii="Calibri" w:hAnsi="Calibri"/>
          <w:szCs w:val="24"/>
        </w:rPr>
        <w:t>b) Junta directiva</w:t>
      </w:r>
    </w:p>
    <w:p w:rsidR="005572B2" w:rsidRPr="00151AE6" w:rsidRDefault="005572B2" w:rsidP="005572B2">
      <w:pPr>
        <w:ind w:left="142" w:firstLine="348"/>
        <w:rPr>
          <w:rFonts w:ascii="Calibri" w:hAnsi="Calibri"/>
          <w:szCs w:val="24"/>
        </w:rPr>
      </w:pPr>
      <w:r w:rsidRPr="00151AE6">
        <w:rPr>
          <w:rFonts w:ascii="Calibri" w:hAnsi="Calibri"/>
          <w:szCs w:val="24"/>
        </w:rPr>
        <w:t>c) Consejo de asuntos económicos</w:t>
      </w:r>
    </w:p>
    <w:p w:rsidR="005572B2" w:rsidRPr="00151AE6" w:rsidRDefault="005572B2" w:rsidP="005572B2">
      <w:pPr>
        <w:ind w:left="142" w:firstLine="348"/>
        <w:rPr>
          <w:rFonts w:ascii="Calibri" w:hAnsi="Calibri"/>
          <w:szCs w:val="24"/>
        </w:rPr>
      </w:pPr>
    </w:p>
    <w:p w:rsidR="005572B2" w:rsidRPr="00151AE6" w:rsidRDefault="005572B2" w:rsidP="005572B2">
      <w:pPr>
        <w:ind w:left="142" w:firstLine="360"/>
        <w:rPr>
          <w:rFonts w:ascii="Calibri" w:hAnsi="Calibri"/>
          <w:szCs w:val="24"/>
        </w:rPr>
      </w:pPr>
      <w:r w:rsidRPr="00151AE6">
        <w:rPr>
          <w:rFonts w:ascii="Calibri" w:hAnsi="Calibri"/>
          <w:szCs w:val="24"/>
        </w:rPr>
        <w:t>Unipersonales</w:t>
      </w:r>
    </w:p>
    <w:p w:rsidR="005572B2" w:rsidRPr="00151AE6" w:rsidRDefault="005572B2" w:rsidP="005572B2">
      <w:pPr>
        <w:ind w:left="142" w:firstLine="348"/>
        <w:rPr>
          <w:rFonts w:ascii="Calibri" w:hAnsi="Calibri"/>
          <w:szCs w:val="24"/>
        </w:rPr>
      </w:pPr>
      <w:r w:rsidRPr="00151AE6">
        <w:rPr>
          <w:rFonts w:ascii="Calibri" w:hAnsi="Calibri"/>
          <w:szCs w:val="24"/>
        </w:rPr>
        <w:t>a) Presidente</w:t>
      </w:r>
    </w:p>
    <w:p w:rsidR="005572B2" w:rsidRPr="00151AE6" w:rsidRDefault="005572B2" w:rsidP="005572B2">
      <w:pPr>
        <w:ind w:left="142" w:firstLine="348"/>
        <w:rPr>
          <w:rFonts w:ascii="Calibri" w:hAnsi="Calibri"/>
          <w:szCs w:val="24"/>
        </w:rPr>
      </w:pPr>
      <w:r w:rsidRPr="00151AE6">
        <w:rPr>
          <w:rFonts w:ascii="Calibri" w:hAnsi="Calibri"/>
          <w:szCs w:val="24"/>
        </w:rPr>
        <w:t>b) Secretario</w:t>
      </w:r>
    </w:p>
    <w:p w:rsidR="005572B2" w:rsidRPr="00151AE6" w:rsidRDefault="005572B2" w:rsidP="005572B2">
      <w:pPr>
        <w:ind w:left="142" w:firstLine="348"/>
        <w:rPr>
          <w:rFonts w:ascii="Calibri" w:hAnsi="Calibri"/>
          <w:szCs w:val="24"/>
        </w:rPr>
      </w:pPr>
      <w:r w:rsidRPr="00151AE6">
        <w:rPr>
          <w:rFonts w:ascii="Calibri" w:hAnsi="Calibri"/>
          <w:szCs w:val="24"/>
        </w:rPr>
        <w:t>c) Tesorero</w:t>
      </w:r>
    </w:p>
    <w:p w:rsidR="005572B2" w:rsidRPr="00151AE6" w:rsidRDefault="005572B2" w:rsidP="005572B2">
      <w:pPr>
        <w:ind w:left="142" w:firstLine="348"/>
        <w:rPr>
          <w:rFonts w:ascii="Calibri" w:hAnsi="Calibri"/>
          <w:szCs w:val="24"/>
        </w:rPr>
      </w:pPr>
      <w:r w:rsidRPr="00151AE6">
        <w:rPr>
          <w:rFonts w:ascii="Calibri" w:hAnsi="Calibri"/>
          <w:szCs w:val="24"/>
        </w:rPr>
        <w:t>d) Vocales</w:t>
      </w:r>
    </w:p>
    <w:p w:rsidR="005572B2" w:rsidRPr="00151AE6" w:rsidRDefault="005572B2" w:rsidP="005572B2">
      <w:pPr>
        <w:ind w:left="142" w:firstLine="348"/>
        <w:rPr>
          <w:rFonts w:ascii="Calibri" w:hAnsi="Calibri"/>
          <w:szCs w:val="24"/>
        </w:rPr>
      </w:pPr>
      <w:r w:rsidRPr="00151AE6">
        <w:rPr>
          <w:rFonts w:ascii="Calibri" w:hAnsi="Calibri"/>
          <w:szCs w:val="24"/>
        </w:rPr>
        <w:t>e) Consiliario</w:t>
      </w:r>
    </w:p>
    <w:p w:rsidR="005572B2" w:rsidRPr="00151AE6" w:rsidRDefault="005572B2" w:rsidP="005572B2">
      <w:pPr>
        <w:ind w:left="142"/>
        <w:rPr>
          <w:rFonts w:ascii="Calibri" w:hAnsi="Calibri"/>
          <w:szCs w:val="24"/>
        </w:rPr>
      </w:pPr>
    </w:p>
    <w:p w:rsidR="005572B2" w:rsidRPr="00151AE6" w:rsidRDefault="005572B2" w:rsidP="005572B2">
      <w:pPr>
        <w:ind w:left="0" w:firstLine="0"/>
        <w:rPr>
          <w:rFonts w:ascii="Calibri" w:hAnsi="Calibri"/>
          <w:b/>
          <w:szCs w:val="24"/>
        </w:rPr>
      </w:pPr>
      <w:proofErr w:type="gramStart"/>
      <w:r w:rsidRPr="00151AE6">
        <w:rPr>
          <w:rFonts w:ascii="Calibri" w:hAnsi="Calibri"/>
          <w:b/>
          <w:szCs w:val="24"/>
        </w:rPr>
        <w:t>Art..</w:t>
      </w:r>
      <w:proofErr w:type="gramEnd"/>
      <w:r w:rsidRPr="00151AE6">
        <w:rPr>
          <w:rFonts w:ascii="Calibri" w:hAnsi="Calibri"/>
          <w:b/>
          <w:szCs w:val="24"/>
        </w:rPr>
        <w:t>- Votaciones y decisiones colegiales</w:t>
      </w:r>
    </w:p>
    <w:p w:rsidR="005572B2" w:rsidRPr="00151AE6" w:rsidRDefault="005572B2" w:rsidP="005572B2">
      <w:pPr>
        <w:ind w:left="0" w:firstLine="0"/>
        <w:rPr>
          <w:rFonts w:ascii="Calibri" w:hAnsi="Calibri"/>
          <w:b/>
          <w:szCs w:val="24"/>
        </w:rPr>
      </w:pPr>
    </w:p>
    <w:p w:rsidR="005572B2" w:rsidRPr="00151AE6" w:rsidRDefault="005572B2" w:rsidP="005572B2">
      <w:pPr>
        <w:ind w:left="0" w:firstLine="0"/>
        <w:rPr>
          <w:rFonts w:ascii="Calibri" w:hAnsi="Calibri"/>
          <w:iCs/>
          <w:szCs w:val="24"/>
        </w:rPr>
      </w:pPr>
      <w:r w:rsidRPr="00151AE6">
        <w:rPr>
          <w:rFonts w:ascii="Calibri" w:hAnsi="Calibri"/>
          <w:szCs w:val="24"/>
        </w:rPr>
        <w:t xml:space="preserve">§ 1.- Los acuerdos y deliberaciones serán adoptados para su validez por la mayoría absoluta de votos en los dos primeros escrutinios, y es suficiente la mayoría relativa en el siguiente escrutinio. No obstante para la modificación de Estatutos, u otros asuntos determinados por el Asamblea General, los </w:t>
      </w:r>
      <w:r w:rsidRPr="00151AE6">
        <w:rPr>
          <w:rFonts w:ascii="Calibri" w:hAnsi="Calibri"/>
          <w:iCs/>
          <w:szCs w:val="24"/>
        </w:rPr>
        <w:t>acuerdos deberán ser tomados, en un único escrutinio válido, con la mayoría de los dos tercios de los asociados</w:t>
      </w:r>
    </w:p>
    <w:p w:rsidR="005572B2" w:rsidRPr="00151AE6" w:rsidRDefault="005572B2" w:rsidP="005572B2">
      <w:pPr>
        <w:ind w:left="142"/>
        <w:rPr>
          <w:rFonts w:ascii="Calibri" w:hAnsi="Calibri"/>
          <w:szCs w:val="24"/>
        </w:rPr>
      </w:pPr>
    </w:p>
    <w:p w:rsidR="005572B2" w:rsidRPr="00151AE6" w:rsidRDefault="005572B2" w:rsidP="005572B2">
      <w:pPr>
        <w:ind w:left="0" w:firstLine="0"/>
        <w:rPr>
          <w:rFonts w:ascii="Calibri" w:hAnsi="Calibri"/>
          <w:szCs w:val="24"/>
        </w:rPr>
      </w:pPr>
      <w:r w:rsidRPr="00151AE6">
        <w:rPr>
          <w:rFonts w:ascii="Calibri" w:hAnsi="Calibri"/>
          <w:szCs w:val="24"/>
        </w:rPr>
        <w:t>§ 2.- El voto en el Asamblea General será uno por cada Cofradía, Hermandad o Mayordomía, que corresponde al Presidente, o si éste por alguna circunstancia no puede votar, puede delegar por escrito en el otro representante</w:t>
      </w:r>
      <w:r w:rsidRPr="00151AE6">
        <w:rPr>
          <w:rStyle w:val="Refdenotaalpie"/>
          <w:rFonts w:ascii="Calibri" w:hAnsi="Calibri"/>
          <w:szCs w:val="24"/>
        </w:rPr>
        <w:footnoteReference w:id="5"/>
      </w:r>
      <w:r w:rsidRPr="00151AE6">
        <w:rPr>
          <w:rFonts w:ascii="Calibri" w:hAnsi="Calibri"/>
          <w:szCs w:val="24"/>
        </w:rPr>
        <w:t>.</w:t>
      </w:r>
    </w:p>
    <w:p w:rsidR="005572B2" w:rsidRPr="00151AE6" w:rsidRDefault="005572B2" w:rsidP="005572B2">
      <w:pPr>
        <w:ind w:left="0" w:firstLine="0"/>
        <w:rPr>
          <w:rFonts w:ascii="Calibri" w:hAnsi="Calibri"/>
          <w:szCs w:val="24"/>
        </w:rPr>
      </w:pPr>
    </w:p>
    <w:p w:rsidR="005572B2" w:rsidRPr="00151AE6" w:rsidRDefault="005572B2" w:rsidP="005572B2">
      <w:pPr>
        <w:ind w:left="0" w:firstLine="0"/>
        <w:rPr>
          <w:rFonts w:ascii="Calibri" w:hAnsi="Calibri"/>
          <w:b/>
          <w:szCs w:val="24"/>
        </w:rPr>
      </w:pPr>
      <w:proofErr w:type="gramStart"/>
      <w:r w:rsidRPr="00151AE6">
        <w:rPr>
          <w:rFonts w:ascii="Calibri" w:hAnsi="Calibri"/>
          <w:b/>
          <w:szCs w:val="24"/>
        </w:rPr>
        <w:t>Art..</w:t>
      </w:r>
      <w:proofErr w:type="gramEnd"/>
      <w:r w:rsidRPr="00151AE6">
        <w:rPr>
          <w:rFonts w:ascii="Calibri" w:hAnsi="Calibri"/>
          <w:b/>
          <w:szCs w:val="24"/>
        </w:rPr>
        <w:t xml:space="preserve">- </w:t>
      </w:r>
    </w:p>
    <w:p w:rsidR="005572B2" w:rsidRPr="00151AE6" w:rsidRDefault="005572B2" w:rsidP="005572B2">
      <w:pPr>
        <w:ind w:left="0" w:firstLine="0"/>
        <w:rPr>
          <w:rFonts w:ascii="Calibri" w:hAnsi="Calibri"/>
          <w:b/>
          <w:szCs w:val="24"/>
        </w:rPr>
      </w:pPr>
    </w:p>
    <w:p w:rsidR="005572B2" w:rsidRPr="00151AE6" w:rsidRDefault="005572B2" w:rsidP="005572B2">
      <w:pPr>
        <w:ind w:left="0" w:firstLine="0"/>
        <w:rPr>
          <w:rFonts w:ascii="Calibri" w:hAnsi="Calibri"/>
          <w:szCs w:val="24"/>
        </w:rPr>
      </w:pPr>
      <w:r w:rsidRPr="00151AE6">
        <w:rPr>
          <w:rFonts w:ascii="Calibri" w:hAnsi="Calibri"/>
          <w:szCs w:val="24"/>
        </w:rPr>
        <w:t>En las elecciones, para que el voto sea válido, se debe salvaguardar que sea libre, secreto, cierto, absoluto y determinado (cf. cf. CIC c. 172). En otras decisiones colegiales se determinará el modo a seguir.</w:t>
      </w:r>
    </w:p>
    <w:p w:rsidR="005572B2" w:rsidRPr="00151AE6" w:rsidRDefault="005572B2" w:rsidP="005572B2">
      <w:pPr>
        <w:ind w:left="142" w:firstLine="348"/>
        <w:rPr>
          <w:rFonts w:ascii="Calibri" w:hAnsi="Calibri"/>
          <w:szCs w:val="24"/>
        </w:rPr>
      </w:pPr>
    </w:p>
    <w:p w:rsidR="005572B2" w:rsidRPr="00151AE6" w:rsidRDefault="005572B2" w:rsidP="005572B2">
      <w:pPr>
        <w:ind w:left="142"/>
        <w:rPr>
          <w:rFonts w:ascii="Calibri" w:hAnsi="Calibri"/>
          <w:b/>
          <w:szCs w:val="24"/>
        </w:rPr>
      </w:pPr>
      <w:r w:rsidRPr="00151AE6">
        <w:rPr>
          <w:rFonts w:ascii="Calibri" w:hAnsi="Calibri"/>
          <w:b/>
          <w:szCs w:val="24"/>
        </w:rPr>
        <w:t xml:space="preserve">Órganos colegiados </w:t>
      </w:r>
    </w:p>
    <w:p w:rsidR="005572B2" w:rsidRPr="00151AE6" w:rsidRDefault="005572B2" w:rsidP="005572B2">
      <w:pPr>
        <w:ind w:left="142"/>
        <w:rPr>
          <w:rFonts w:ascii="Calibri" w:hAnsi="Calibri"/>
          <w:b/>
          <w:szCs w:val="24"/>
        </w:rPr>
      </w:pPr>
    </w:p>
    <w:p w:rsidR="005572B2" w:rsidRPr="00151AE6" w:rsidRDefault="005572B2" w:rsidP="005572B2">
      <w:pPr>
        <w:ind w:left="142"/>
        <w:rPr>
          <w:rFonts w:ascii="Calibri" w:hAnsi="Calibri"/>
          <w:b/>
          <w:szCs w:val="24"/>
        </w:rPr>
      </w:pPr>
      <w:r w:rsidRPr="00151AE6">
        <w:rPr>
          <w:rFonts w:ascii="Calibri" w:hAnsi="Calibri"/>
          <w:b/>
          <w:szCs w:val="24"/>
        </w:rPr>
        <w:t xml:space="preserve">a) Asamblea General de la </w:t>
      </w:r>
      <w:r w:rsidRPr="00151AE6">
        <w:rPr>
          <w:rFonts w:ascii="Calibri" w:hAnsi="Calibri"/>
          <w:szCs w:val="24"/>
        </w:rPr>
        <w:t>«</w:t>
      </w:r>
      <w:r w:rsidRPr="00151AE6">
        <w:rPr>
          <w:rStyle w:val="nfasis"/>
          <w:rFonts w:ascii="Calibri" w:hAnsi="Calibri"/>
          <w:szCs w:val="24"/>
        </w:rPr>
        <w:t>Junta Mayor</w:t>
      </w:r>
      <w:r w:rsidRPr="00151AE6">
        <w:rPr>
          <w:rFonts w:ascii="Calibri" w:hAnsi="Calibri"/>
          <w:b/>
          <w:szCs w:val="24"/>
        </w:rPr>
        <w:t xml:space="preserve">»  </w:t>
      </w:r>
    </w:p>
    <w:p w:rsidR="005572B2" w:rsidRPr="00151AE6" w:rsidRDefault="005572B2" w:rsidP="005572B2">
      <w:pPr>
        <w:ind w:left="142" w:firstLine="0"/>
        <w:rPr>
          <w:rFonts w:ascii="Calibri" w:hAnsi="Calibri"/>
          <w:b/>
          <w:szCs w:val="24"/>
        </w:rPr>
      </w:pPr>
    </w:p>
    <w:p w:rsidR="005572B2" w:rsidRPr="00151AE6" w:rsidRDefault="005572B2" w:rsidP="005572B2">
      <w:pPr>
        <w:ind w:left="0" w:firstLine="0"/>
        <w:rPr>
          <w:rFonts w:ascii="Calibri" w:hAnsi="Calibri"/>
          <w:iCs/>
          <w:szCs w:val="24"/>
        </w:rPr>
      </w:pPr>
      <w:proofErr w:type="gramStart"/>
      <w:r w:rsidRPr="00151AE6">
        <w:rPr>
          <w:rFonts w:ascii="Calibri" w:hAnsi="Calibri"/>
          <w:b/>
          <w:szCs w:val="24"/>
        </w:rPr>
        <w:t>Art..</w:t>
      </w:r>
      <w:proofErr w:type="gramEnd"/>
      <w:r w:rsidRPr="00151AE6">
        <w:rPr>
          <w:rFonts w:ascii="Calibri" w:hAnsi="Calibri"/>
          <w:b/>
          <w:szCs w:val="24"/>
        </w:rPr>
        <w:t>-</w:t>
      </w:r>
      <w:r w:rsidRPr="00151AE6">
        <w:rPr>
          <w:rFonts w:ascii="Calibri" w:hAnsi="Calibri"/>
          <w:szCs w:val="24"/>
        </w:rPr>
        <w:t xml:space="preserve">  La Asamblea General de la «</w:t>
      </w:r>
      <w:r w:rsidRPr="00151AE6">
        <w:rPr>
          <w:rStyle w:val="nfasis"/>
          <w:rFonts w:ascii="Calibri" w:hAnsi="Calibri"/>
          <w:b w:val="0"/>
          <w:szCs w:val="24"/>
        </w:rPr>
        <w:t>Junta Mayor</w:t>
      </w:r>
      <w:r w:rsidRPr="00151AE6">
        <w:rPr>
          <w:rFonts w:ascii="Calibri" w:hAnsi="Calibri"/>
          <w:szCs w:val="24"/>
        </w:rPr>
        <w:t xml:space="preserve">» </w:t>
      </w:r>
      <w:r w:rsidRPr="00151AE6">
        <w:rPr>
          <w:rFonts w:ascii="Calibri" w:hAnsi="Calibri"/>
          <w:iCs/>
          <w:szCs w:val="24"/>
        </w:rPr>
        <w:t xml:space="preserve">es el órgano supremo de gobierno y está integrado por todos los miembros con derecho de la misma. Está presidida por el Presidente de la </w:t>
      </w:r>
      <w:r w:rsidRPr="00151AE6">
        <w:rPr>
          <w:rFonts w:ascii="Calibri" w:hAnsi="Calibri"/>
          <w:szCs w:val="24"/>
        </w:rPr>
        <w:t>«</w:t>
      </w:r>
      <w:r w:rsidRPr="00151AE6">
        <w:rPr>
          <w:rStyle w:val="nfasis"/>
          <w:rFonts w:ascii="Calibri" w:hAnsi="Calibri"/>
          <w:b w:val="0"/>
          <w:szCs w:val="24"/>
        </w:rPr>
        <w:t>Junta Mayor</w:t>
      </w:r>
      <w:r w:rsidRPr="00151AE6">
        <w:rPr>
          <w:rFonts w:ascii="Calibri" w:hAnsi="Calibri"/>
          <w:szCs w:val="24"/>
        </w:rPr>
        <w:t>»</w:t>
      </w:r>
      <w:r w:rsidRPr="00151AE6">
        <w:rPr>
          <w:rFonts w:ascii="Calibri" w:hAnsi="Calibri"/>
          <w:iCs/>
          <w:szCs w:val="24"/>
        </w:rPr>
        <w:t xml:space="preserve">, asistido del Secretario y demás miembros de la Junta directiva. </w:t>
      </w:r>
      <w:r w:rsidRPr="00151AE6">
        <w:rPr>
          <w:rFonts w:ascii="Calibri" w:hAnsi="Calibri"/>
          <w:szCs w:val="24"/>
        </w:rPr>
        <w:t>También forma parte del Asamblea General el Consiliario, con voz pero sin voto, excepto</w:t>
      </w:r>
      <w:r w:rsidRPr="00151AE6">
        <w:rPr>
          <w:rFonts w:ascii="Calibri" w:hAnsi="Calibri"/>
          <w:iCs/>
          <w:szCs w:val="24"/>
        </w:rPr>
        <w:t xml:space="preserve"> en las cuestiones que afecten al culto público y a materias de fe y costumbres que tendrá el derecho a veto. </w:t>
      </w:r>
    </w:p>
    <w:p w:rsidR="005572B2" w:rsidRPr="00151AE6" w:rsidRDefault="005572B2" w:rsidP="005572B2">
      <w:pPr>
        <w:ind w:left="0" w:firstLine="0"/>
        <w:rPr>
          <w:rFonts w:ascii="Calibri" w:hAnsi="Calibri"/>
          <w:b/>
          <w:iCs/>
          <w:szCs w:val="24"/>
        </w:rPr>
      </w:pPr>
    </w:p>
    <w:p w:rsidR="005572B2" w:rsidRPr="00151AE6" w:rsidRDefault="005572B2" w:rsidP="005572B2">
      <w:pPr>
        <w:ind w:left="0" w:firstLine="0"/>
        <w:rPr>
          <w:rFonts w:ascii="Calibri" w:hAnsi="Calibri"/>
          <w:b/>
          <w:iCs/>
          <w:szCs w:val="24"/>
        </w:rPr>
      </w:pPr>
    </w:p>
    <w:p w:rsidR="005572B2" w:rsidRPr="00151AE6" w:rsidRDefault="005572B2" w:rsidP="005572B2">
      <w:pPr>
        <w:ind w:left="0" w:firstLine="0"/>
        <w:rPr>
          <w:rFonts w:ascii="Calibri" w:hAnsi="Calibri"/>
          <w:b/>
          <w:iCs/>
          <w:szCs w:val="24"/>
        </w:rPr>
      </w:pPr>
    </w:p>
    <w:p w:rsidR="005572B2" w:rsidRPr="00151AE6" w:rsidRDefault="005572B2" w:rsidP="005572B2">
      <w:pPr>
        <w:ind w:left="0" w:firstLine="0"/>
        <w:rPr>
          <w:rFonts w:ascii="Calibri" w:hAnsi="Calibri"/>
          <w:iCs/>
          <w:szCs w:val="24"/>
        </w:rPr>
      </w:pPr>
      <w:proofErr w:type="gramStart"/>
      <w:r w:rsidRPr="00151AE6">
        <w:rPr>
          <w:rFonts w:ascii="Calibri" w:hAnsi="Calibri"/>
          <w:b/>
          <w:iCs/>
          <w:szCs w:val="24"/>
        </w:rPr>
        <w:t>Art..</w:t>
      </w:r>
      <w:proofErr w:type="gramEnd"/>
      <w:r w:rsidRPr="00151AE6">
        <w:rPr>
          <w:rFonts w:ascii="Calibri" w:hAnsi="Calibri"/>
          <w:b/>
          <w:iCs/>
          <w:szCs w:val="24"/>
        </w:rPr>
        <w:t xml:space="preserve">- </w:t>
      </w:r>
      <w:r w:rsidRPr="00151AE6">
        <w:rPr>
          <w:rFonts w:ascii="Calibri" w:hAnsi="Calibri"/>
          <w:iCs/>
          <w:szCs w:val="24"/>
        </w:rPr>
        <w:t>Las competencias del Asamblea General son:</w:t>
      </w:r>
    </w:p>
    <w:p w:rsidR="005572B2" w:rsidRPr="00151AE6" w:rsidRDefault="005572B2" w:rsidP="005572B2">
      <w:pPr>
        <w:ind w:left="0" w:firstLine="0"/>
        <w:rPr>
          <w:rFonts w:ascii="Calibri" w:hAnsi="Calibri"/>
          <w:szCs w:val="24"/>
        </w:rPr>
      </w:pPr>
    </w:p>
    <w:p w:rsidR="005572B2" w:rsidRPr="00151AE6" w:rsidRDefault="005572B2" w:rsidP="005572B2">
      <w:pPr>
        <w:ind w:left="708" w:firstLine="0"/>
        <w:rPr>
          <w:rFonts w:ascii="Calibri" w:hAnsi="Calibri"/>
          <w:iCs/>
          <w:szCs w:val="24"/>
        </w:rPr>
      </w:pPr>
      <w:r w:rsidRPr="00151AE6">
        <w:rPr>
          <w:rFonts w:ascii="Calibri" w:hAnsi="Calibri"/>
          <w:szCs w:val="24"/>
        </w:rPr>
        <w:t>1.  </w:t>
      </w:r>
      <w:r w:rsidRPr="00151AE6">
        <w:rPr>
          <w:rFonts w:ascii="Calibri" w:hAnsi="Calibri"/>
          <w:iCs/>
          <w:szCs w:val="24"/>
        </w:rPr>
        <w:t xml:space="preserve">Aprobar la memoria anual de las actividades de la </w:t>
      </w:r>
      <w:r w:rsidRPr="00151AE6">
        <w:rPr>
          <w:rFonts w:ascii="Calibri" w:hAnsi="Calibri"/>
          <w:szCs w:val="24"/>
        </w:rPr>
        <w:t>«</w:t>
      </w:r>
      <w:r w:rsidRPr="00151AE6">
        <w:rPr>
          <w:rStyle w:val="nfasis"/>
          <w:rFonts w:ascii="Calibri" w:hAnsi="Calibri"/>
          <w:b w:val="0"/>
          <w:szCs w:val="24"/>
        </w:rPr>
        <w:t>Junta Mayor</w:t>
      </w:r>
      <w:r w:rsidRPr="00151AE6">
        <w:rPr>
          <w:rFonts w:ascii="Calibri" w:hAnsi="Calibri"/>
          <w:szCs w:val="24"/>
        </w:rPr>
        <w:t>»</w:t>
      </w:r>
      <w:r w:rsidRPr="00151AE6">
        <w:rPr>
          <w:rFonts w:ascii="Calibri" w:hAnsi="Calibri"/>
          <w:iCs/>
          <w:szCs w:val="24"/>
        </w:rPr>
        <w:t>, los planes de actuación y las orientaciones precisas para los programas a realizar.</w:t>
      </w:r>
    </w:p>
    <w:p w:rsidR="005572B2" w:rsidRPr="00151AE6" w:rsidRDefault="005572B2" w:rsidP="005572B2">
      <w:pPr>
        <w:ind w:left="708" w:firstLine="0"/>
        <w:rPr>
          <w:rFonts w:ascii="Calibri" w:hAnsi="Calibri"/>
          <w:iCs/>
          <w:szCs w:val="24"/>
        </w:rPr>
      </w:pPr>
      <w:r w:rsidRPr="00151AE6">
        <w:rPr>
          <w:rFonts w:ascii="Calibri" w:hAnsi="Calibri"/>
          <w:szCs w:val="24"/>
        </w:rPr>
        <w:t>2.  </w:t>
      </w:r>
      <w:r w:rsidRPr="00151AE6">
        <w:rPr>
          <w:rFonts w:ascii="Calibri" w:hAnsi="Calibri"/>
          <w:iCs/>
          <w:szCs w:val="24"/>
        </w:rPr>
        <w:t>Examinar y aprobar el estado de cuentas del ejercicio económico anual y el presupuesto ordinario y extraordinario.</w:t>
      </w:r>
    </w:p>
    <w:p w:rsidR="005572B2" w:rsidRPr="00151AE6" w:rsidRDefault="005572B2" w:rsidP="005572B2">
      <w:pPr>
        <w:ind w:left="708" w:firstLine="0"/>
        <w:rPr>
          <w:rFonts w:ascii="Calibri" w:hAnsi="Calibri"/>
          <w:szCs w:val="24"/>
        </w:rPr>
      </w:pPr>
      <w:r w:rsidRPr="00151AE6">
        <w:rPr>
          <w:rFonts w:ascii="Calibri" w:hAnsi="Calibri"/>
          <w:iCs/>
          <w:szCs w:val="24"/>
        </w:rPr>
        <w:t>3</w:t>
      </w:r>
      <w:r w:rsidRPr="00151AE6">
        <w:rPr>
          <w:rFonts w:ascii="Calibri" w:hAnsi="Calibri"/>
          <w:szCs w:val="24"/>
        </w:rPr>
        <w:t>.  Proponer una terna al Obispo diocesano para que nombre el cargo de Presidente de la «</w:t>
      </w:r>
      <w:r w:rsidRPr="00151AE6">
        <w:rPr>
          <w:rStyle w:val="nfasis"/>
          <w:rFonts w:ascii="Calibri" w:hAnsi="Calibri"/>
          <w:b w:val="0"/>
          <w:szCs w:val="24"/>
        </w:rPr>
        <w:t>Junta Mayor</w:t>
      </w:r>
      <w:r w:rsidRPr="00151AE6">
        <w:rPr>
          <w:rFonts w:ascii="Calibri" w:hAnsi="Calibri"/>
          <w:szCs w:val="24"/>
        </w:rPr>
        <w:t>»</w:t>
      </w:r>
      <w:r w:rsidRPr="00151AE6">
        <w:rPr>
          <w:rStyle w:val="Refdenotaalpie"/>
          <w:rFonts w:ascii="Calibri" w:hAnsi="Calibri"/>
          <w:szCs w:val="24"/>
        </w:rPr>
        <w:footnoteReference w:id="6"/>
      </w:r>
      <w:r w:rsidRPr="00151AE6">
        <w:rPr>
          <w:rFonts w:ascii="Calibri" w:hAnsi="Calibri"/>
          <w:szCs w:val="24"/>
        </w:rPr>
        <w:t>.</w:t>
      </w:r>
    </w:p>
    <w:p w:rsidR="005572B2" w:rsidRPr="00151AE6" w:rsidRDefault="005572B2" w:rsidP="005572B2">
      <w:pPr>
        <w:ind w:left="708" w:firstLine="0"/>
        <w:rPr>
          <w:rFonts w:ascii="Calibri" w:hAnsi="Calibri"/>
          <w:szCs w:val="24"/>
        </w:rPr>
      </w:pPr>
      <w:r w:rsidRPr="00151AE6">
        <w:rPr>
          <w:rFonts w:ascii="Calibri" w:hAnsi="Calibri"/>
          <w:szCs w:val="24"/>
        </w:rPr>
        <w:t>4.  Elegir cinco vocales para la Junta directiva y entre ellos dos para el Consejo económico</w:t>
      </w:r>
      <w:r w:rsidRPr="00151AE6">
        <w:rPr>
          <w:rStyle w:val="Refdenotaalpie"/>
          <w:rFonts w:ascii="Calibri" w:hAnsi="Calibri"/>
          <w:szCs w:val="24"/>
        </w:rPr>
        <w:footnoteReference w:id="7"/>
      </w:r>
      <w:r w:rsidRPr="00151AE6">
        <w:rPr>
          <w:rFonts w:ascii="Calibri" w:hAnsi="Calibri"/>
          <w:szCs w:val="24"/>
        </w:rPr>
        <w:t>.</w:t>
      </w:r>
    </w:p>
    <w:p w:rsidR="005572B2" w:rsidRPr="00151AE6" w:rsidRDefault="005572B2" w:rsidP="005572B2">
      <w:pPr>
        <w:ind w:left="708" w:firstLine="0"/>
        <w:rPr>
          <w:rFonts w:ascii="Calibri" w:hAnsi="Calibri"/>
          <w:iCs/>
          <w:szCs w:val="24"/>
        </w:rPr>
      </w:pPr>
      <w:r w:rsidRPr="00151AE6">
        <w:rPr>
          <w:rFonts w:ascii="Calibri" w:hAnsi="Calibri"/>
          <w:iCs/>
          <w:szCs w:val="24"/>
        </w:rPr>
        <w:t>5. Conocer y aprobar, en su caso, la gestión de la Junta directiva.</w:t>
      </w:r>
    </w:p>
    <w:p w:rsidR="005572B2" w:rsidRPr="00151AE6" w:rsidRDefault="005572B2" w:rsidP="005572B2">
      <w:pPr>
        <w:ind w:left="708" w:firstLine="0"/>
        <w:rPr>
          <w:rFonts w:ascii="Calibri" w:hAnsi="Calibri"/>
          <w:iCs/>
          <w:szCs w:val="24"/>
        </w:rPr>
      </w:pPr>
      <w:r w:rsidRPr="00151AE6">
        <w:rPr>
          <w:rFonts w:ascii="Calibri" w:hAnsi="Calibri"/>
          <w:szCs w:val="24"/>
        </w:rPr>
        <w:t>6.  </w:t>
      </w:r>
      <w:r w:rsidRPr="00151AE6">
        <w:rPr>
          <w:rFonts w:ascii="Calibri" w:hAnsi="Calibri"/>
          <w:iCs/>
          <w:szCs w:val="24"/>
        </w:rPr>
        <w:t xml:space="preserve">Decidir cuantos asuntos le sean sometidos por la Junta directiva para el buen funcionamiento de la </w:t>
      </w:r>
      <w:r w:rsidRPr="00151AE6">
        <w:rPr>
          <w:rFonts w:ascii="Calibri" w:hAnsi="Calibri"/>
          <w:szCs w:val="24"/>
        </w:rPr>
        <w:t>«</w:t>
      </w:r>
      <w:r w:rsidRPr="00151AE6">
        <w:rPr>
          <w:rStyle w:val="nfasis"/>
          <w:rFonts w:ascii="Calibri" w:hAnsi="Calibri"/>
          <w:b w:val="0"/>
          <w:szCs w:val="24"/>
        </w:rPr>
        <w:t>Junta Mayor</w:t>
      </w:r>
      <w:r w:rsidRPr="00151AE6">
        <w:rPr>
          <w:rFonts w:ascii="Calibri" w:hAnsi="Calibri"/>
          <w:szCs w:val="24"/>
        </w:rPr>
        <w:t>».</w:t>
      </w:r>
    </w:p>
    <w:p w:rsidR="005572B2" w:rsidRPr="00151AE6" w:rsidRDefault="005572B2" w:rsidP="005572B2">
      <w:pPr>
        <w:ind w:left="708" w:firstLine="0"/>
        <w:rPr>
          <w:rFonts w:ascii="Calibri" w:hAnsi="Calibri"/>
          <w:iCs/>
          <w:szCs w:val="24"/>
        </w:rPr>
      </w:pPr>
      <w:r w:rsidRPr="00151AE6">
        <w:rPr>
          <w:rFonts w:ascii="Calibri" w:hAnsi="Calibri"/>
          <w:szCs w:val="24"/>
        </w:rPr>
        <w:t>7.  </w:t>
      </w:r>
      <w:r w:rsidRPr="00151AE6">
        <w:rPr>
          <w:rFonts w:ascii="Calibri" w:hAnsi="Calibri"/>
          <w:iCs/>
          <w:szCs w:val="24"/>
        </w:rPr>
        <w:t>Proponer el cambio de sede al Obispo diocesano.</w:t>
      </w:r>
    </w:p>
    <w:p w:rsidR="005572B2" w:rsidRPr="00151AE6" w:rsidRDefault="005572B2" w:rsidP="005572B2">
      <w:pPr>
        <w:ind w:left="708" w:firstLine="0"/>
        <w:rPr>
          <w:rFonts w:ascii="Calibri" w:hAnsi="Calibri"/>
          <w:iCs/>
          <w:szCs w:val="24"/>
        </w:rPr>
      </w:pPr>
      <w:r w:rsidRPr="00151AE6">
        <w:rPr>
          <w:rFonts w:ascii="Calibri" w:hAnsi="Calibri"/>
          <w:szCs w:val="24"/>
        </w:rPr>
        <w:t>8.  </w:t>
      </w:r>
      <w:r w:rsidRPr="00151AE6">
        <w:rPr>
          <w:rFonts w:ascii="Calibri" w:hAnsi="Calibri"/>
          <w:iCs/>
          <w:szCs w:val="24"/>
        </w:rPr>
        <w:t>Fijar la cuota (ordinaria y/o extraordinaria) que deben aportar las Cofradías, Hermandades o Mayordomías.</w:t>
      </w:r>
    </w:p>
    <w:p w:rsidR="005572B2" w:rsidRPr="00151AE6" w:rsidRDefault="005572B2" w:rsidP="005572B2">
      <w:pPr>
        <w:ind w:left="708" w:firstLine="0"/>
        <w:rPr>
          <w:rFonts w:ascii="Calibri" w:hAnsi="Calibri"/>
          <w:iCs/>
          <w:szCs w:val="24"/>
        </w:rPr>
      </w:pPr>
      <w:r w:rsidRPr="00151AE6">
        <w:rPr>
          <w:rFonts w:ascii="Calibri" w:hAnsi="Calibri"/>
          <w:szCs w:val="24"/>
        </w:rPr>
        <w:t>9.  </w:t>
      </w:r>
      <w:r w:rsidRPr="00151AE6">
        <w:rPr>
          <w:rFonts w:ascii="Calibri" w:hAnsi="Calibri"/>
          <w:iCs/>
          <w:szCs w:val="24"/>
        </w:rPr>
        <w:t>Aprobar el Reglamento de régimen interno y decidir la revisión del mismo, siempre en conformidad con lo dispuesto en estos Estatutos.</w:t>
      </w:r>
    </w:p>
    <w:p w:rsidR="005572B2" w:rsidRPr="00151AE6" w:rsidRDefault="005572B2" w:rsidP="005572B2">
      <w:pPr>
        <w:ind w:left="708" w:firstLine="0"/>
        <w:rPr>
          <w:rFonts w:ascii="Calibri" w:hAnsi="Calibri"/>
          <w:iCs/>
          <w:szCs w:val="24"/>
        </w:rPr>
      </w:pPr>
      <w:r w:rsidRPr="00151AE6">
        <w:rPr>
          <w:rFonts w:ascii="Calibri" w:hAnsi="Calibri"/>
          <w:szCs w:val="24"/>
        </w:rPr>
        <w:t>10.  </w:t>
      </w:r>
      <w:r w:rsidRPr="00151AE6">
        <w:rPr>
          <w:rFonts w:ascii="Calibri" w:hAnsi="Calibri"/>
          <w:iCs/>
          <w:szCs w:val="24"/>
        </w:rPr>
        <w:t>Acordar y proponer las modificaciones del Estatuto para ser presentadas a la aprobación del Obispo diocesano.</w:t>
      </w:r>
    </w:p>
    <w:p w:rsidR="005572B2" w:rsidRPr="00151AE6" w:rsidRDefault="005572B2" w:rsidP="005572B2">
      <w:pPr>
        <w:ind w:left="708" w:firstLine="0"/>
        <w:rPr>
          <w:rFonts w:ascii="Calibri" w:hAnsi="Calibri"/>
          <w:iCs/>
          <w:szCs w:val="24"/>
        </w:rPr>
      </w:pPr>
      <w:r w:rsidRPr="00151AE6">
        <w:rPr>
          <w:rFonts w:ascii="Calibri" w:hAnsi="Calibri"/>
          <w:szCs w:val="24"/>
        </w:rPr>
        <w:t>11.  </w:t>
      </w:r>
      <w:r w:rsidRPr="00151AE6">
        <w:rPr>
          <w:rFonts w:ascii="Calibri" w:hAnsi="Calibri"/>
          <w:iCs/>
          <w:szCs w:val="24"/>
        </w:rPr>
        <w:t xml:space="preserve">Decidir sobre cualquier otra cuestión importante referente al gobierno o a la dirección de la </w:t>
      </w:r>
      <w:r w:rsidRPr="00151AE6">
        <w:rPr>
          <w:rFonts w:ascii="Calibri" w:hAnsi="Calibri"/>
          <w:szCs w:val="24"/>
        </w:rPr>
        <w:t>«</w:t>
      </w:r>
      <w:r w:rsidRPr="00151AE6">
        <w:rPr>
          <w:rStyle w:val="nfasis"/>
          <w:rFonts w:ascii="Calibri" w:hAnsi="Calibri"/>
          <w:b w:val="0"/>
          <w:szCs w:val="24"/>
        </w:rPr>
        <w:t>Junta Mayor</w:t>
      </w:r>
      <w:r w:rsidRPr="00151AE6">
        <w:rPr>
          <w:rFonts w:ascii="Calibri" w:hAnsi="Calibri"/>
          <w:szCs w:val="24"/>
        </w:rPr>
        <w:t>»</w:t>
      </w:r>
      <w:r w:rsidRPr="00151AE6">
        <w:rPr>
          <w:rFonts w:ascii="Calibri" w:hAnsi="Calibri"/>
          <w:iCs/>
          <w:szCs w:val="24"/>
        </w:rPr>
        <w:t xml:space="preserve">.  </w:t>
      </w:r>
    </w:p>
    <w:p w:rsidR="005572B2" w:rsidRPr="00151AE6" w:rsidRDefault="005572B2" w:rsidP="005572B2">
      <w:pPr>
        <w:ind w:left="0" w:firstLine="0"/>
        <w:rPr>
          <w:rFonts w:ascii="Calibri" w:hAnsi="Calibri"/>
          <w:b/>
          <w:iCs/>
          <w:szCs w:val="24"/>
        </w:rPr>
      </w:pPr>
    </w:p>
    <w:p w:rsidR="005572B2" w:rsidRPr="00151AE6" w:rsidRDefault="005572B2" w:rsidP="005572B2">
      <w:pPr>
        <w:ind w:left="0" w:firstLine="0"/>
        <w:rPr>
          <w:rFonts w:ascii="Calibri" w:hAnsi="Calibri"/>
          <w:iCs/>
          <w:szCs w:val="24"/>
        </w:rPr>
      </w:pPr>
      <w:proofErr w:type="gramStart"/>
      <w:r w:rsidRPr="00151AE6">
        <w:rPr>
          <w:rFonts w:ascii="Calibri" w:hAnsi="Calibri"/>
          <w:b/>
          <w:iCs/>
          <w:szCs w:val="24"/>
        </w:rPr>
        <w:t>Art..</w:t>
      </w:r>
      <w:proofErr w:type="gramEnd"/>
      <w:r w:rsidRPr="00151AE6">
        <w:rPr>
          <w:rFonts w:ascii="Calibri" w:hAnsi="Calibri"/>
          <w:b/>
          <w:iCs/>
          <w:szCs w:val="24"/>
        </w:rPr>
        <w:t xml:space="preserve">- </w:t>
      </w:r>
      <w:r w:rsidRPr="00151AE6">
        <w:rPr>
          <w:rFonts w:ascii="Calibri" w:hAnsi="Calibri"/>
          <w:iCs/>
          <w:szCs w:val="24"/>
        </w:rPr>
        <w:t>La Asamblea General se reunirá ordinariamente tres veces al año y será convocado por el Presidente al menos con quince días de antelación, mediante citación que el Secretario dirigirá a todos los miembros, en su propio domicilio. En la convocatoria deberá constar el día, hora, lugar y orden del día de la reunión.</w:t>
      </w:r>
    </w:p>
    <w:p w:rsidR="005572B2" w:rsidRPr="00151AE6" w:rsidRDefault="005572B2" w:rsidP="005572B2">
      <w:pPr>
        <w:ind w:left="0" w:firstLine="0"/>
        <w:rPr>
          <w:rFonts w:ascii="Calibri" w:hAnsi="Calibri"/>
          <w:b/>
          <w:iCs/>
          <w:szCs w:val="24"/>
        </w:rPr>
      </w:pPr>
    </w:p>
    <w:p w:rsidR="005572B2" w:rsidRPr="00151AE6" w:rsidRDefault="005572B2" w:rsidP="005572B2">
      <w:pPr>
        <w:ind w:left="0" w:firstLine="0"/>
        <w:rPr>
          <w:rFonts w:ascii="Calibri" w:hAnsi="Calibri"/>
          <w:iCs/>
          <w:szCs w:val="24"/>
        </w:rPr>
      </w:pPr>
      <w:proofErr w:type="gramStart"/>
      <w:r w:rsidRPr="00151AE6">
        <w:rPr>
          <w:rFonts w:ascii="Calibri" w:hAnsi="Calibri"/>
          <w:b/>
          <w:iCs/>
          <w:szCs w:val="24"/>
        </w:rPr>
        <w:t>Art..</w:t>
      </w:r>
      <w:proofErr w:type="gramEnd"/>
      <w:r w:rsidRPr="00151AE6">
        <w:rPr>
          <w:rFonts w:ascii="Calibri" w:hAnsi="Calibri"/>
          <w:b/>
          <w:iCs/>
          <w:szCs w:val="24"/>
        </w:rPr>
        <w:t xml:space="preserve">- </w:t>
      </w:r>
      <w:r w:rsidRPr="00151AE6">
        <w:rPr>
          <w:rFonts w:ascii="Calibri" w:hAnsi="Calibri"/>
          <w:iCs/>
          <w:szCs w:val="24"/>
        </w:rPr>
        <w:t xml:space="preserve">La Asamblea General extraordinaria se reunirá cuando lo considere conveniente el Presidente, lo acuerde la Junta directiva o lo pidan al Presidente dos tercios de los miembros de la </w:t>
      </w:r>
      <w:r w:rsidRPr="00151AE6">
        <w:rPr>
          <w:rFonts w:ascii="Calibri" w:hAnsi="Calibri"/>
          <w:szCs w:val="24"/>
        </w:rPr>
        <w:t>«</w:t>
      </w:r>
      <w:r w:rsidRPr="00151AE6">
        <w:rPr>
          <w:rStyle w:val="nfasis"/>
          <w:rFonts w:ascii="Calibri" w:hAnsi="Calibri"/>
          <w:b w:val="0"/>
          <w:szCs w:val="24"/>
        </w:rPr>
        <w:t>Junta Mayor</w:t>
      </w:r>
      <w:r w:rsidRPr="00151AE6">
        <w:rPr>
          <w:rFonts w:ascii="Calibri" w:hAnsi="Calibri"/>
          <w:szCs w:val="24"/>
        </w:rPr>
        <w:t>»</w:t>
      </w:r>
      <w:r w:rsidRPr="00151AE6">
        <w:rPr>
          <w:rFonts w:ascii="Calibri" w:hAnsi="Calibri"/>
          <w:iCs/>
          <w:szCs w:val="24"/>
        </w:rPr>
        <w:t>, señalando el orden del día de la misma y demás aspectos organizativos indicados en el parágrafo anterior.</w:t>
      </w:r>
    </w:p>
    <w:p w:rsidR="005572B2" w:rsidRPr="00151AE6" w:rsidRDefault="005572B2" w:rsidP="005572B2">
      <w:pPr>
        <w:ind w:left="0" w:firstLine="0"/>
        <w:rPr>
          <w:rFonts w:ascii="Calibri" w:hAnsi="Calibri"/>
          <w:b/>
          <w:szCs w:val="24"/>
        </w:rPr>
      </w:pPr>
    </w:p>
    <w:p w:rsidR="005572B2" w:rsidRPr="00151AE6" w:rsidRDefault="005572B2" w:rsidP="005572B2">
      <w:pPr>
        <w:ind w:left="0" w:firstLine="0"/>
        <w:rPr>
          <w:rFonts w:ascii="Calibri" w:hAnsi="Calibri"/>
          <w:iCs/>
          <w:szCs w:val="24"/>
        </w:rPr>
      </w:pPr>
      <w:proofErr w:type="gramStart"/>
      <w:r w:rsidRPr="00151AE6">
        <w:rPr>
          <w:rFonts w:ascii="Calibri" w:hAnsi="Calibri"/>
          <w:b/>
          <w:szCs w:val="24"/>
        </w:rPr>
        <w:t>Art..</w:t>
      </w:r>
      <w:proofErr w:type="gramEnd"/>
      <w:r w:rsidRPr="00151AE6">
        <w:rPr>
          <w:rFonts w:ascii="Calibri" w:hAnsi="Calibri"/>
          <w:b/>
          <w:szCs w:val="24"/>
        </w:rPr>
        <w:t>-</w:t>
      </w:r>
      <w:r w:rsidRPr="00151AE6">
        <w:rPr>
          <w:rFonts w:ascii="Calibri" w:hAnsi="Calibri"/>
          <w:szCs w:val="24"/>
        </w:rPr>
        <w:t>  </w:t>
      </w:r>
      <w:r w:rsidRPr="00151AE6">
        <w:rPr>
          <w:rFonts w:ascii="Calibri" w:hAnsi="Calibri"/>
          <w:iCs/>
          <w:szCs w:val="24"/>
        </w:rPr>
        <w:t xml:space="preserve">La Asamblea General, tanto ordinaria como extraordinaria, quedará válidamente constituido, en primera convocatoria, cuanto estén presente la mayoría absoluta de los miembros de la </w:t>
      </w:r>
      <w:r w:rsidRPr="00151AE6">
        <w:rPr>
          <w:rFonts w:ascii="Calibri" w:hAnsi="Calibri"/>
          <w:szCs w:val="24"/>
        </w:rPr>
        <w:t>«</w:t>
      </w:r>
      <w:r w:rsidRPr="00151AE6">
        <w:rPr>
          <w:rStyle w:val="nfasis"/>
          <w:rFonts w:ascii="Calibri" w:hAnsi="Calibri"/>
          <w:b w:val="0"/>
          <w:szCs w:val="24"/>
        </w:rPr>
        <w:t>Junta Mayor</w:t>
      </w:r>
      <w:r w:rsidRPr="00151AE6">
        <w:rPr>
          <w:rFonts w:ascii="Calibri" w:hAnsi="Calibri"/>
          <w:szCs w:val="24"/>
        </w:rPr>
        <w:t>»</w:t>
      </w:r>
      <w:r w:rsidRPr="00151AE6">
        <w:rPr>
          <w:rFonts w:ascii="Calibri" w:hAnsi="Calibri"/>
          <w:iCs/>
          <w:szCs w:val="24"/>
        </w:rPr>
        <w:t>, es decir, la mitad más uno. En segunda convocatoria, cuarto de hora más tarde, será válido cualquiera que sea el número con derecho a voto, siempre que esté presente el Presidente o aquel que él delegue.</w:t>
      </w:r>
    </w:p>
    <w:p w:rsidR="005572B2" w:rsidRPr="00151AE6" w:rsidRDefault="005572B2" w:rsidP="005572B2">
      <w:pPr>
        <w:ind w:left="142"/>
        <w:rPr>
          <w:rFonts w:ascii="Calibri" w:hAnsi="Calibri"/>
          <w:b/>
          <w:iCs/>
          <w:szCs w:val="24"/>
        </w:rPr>
      </w:pPr>
    </w:p>
    <w:p w:rsidR="005572B2" w:rsidRPr="00151AE6" w:rsidRDefault="005572B2" w:rsidP="005572B2">
      <w:pPr>
        <w:ind w:left="142"/>
        <w:rPr>
          <w:rFonts w:ascii="Calibri" w:hAnsi="Calibri"/>
          <w:b/>
          <w:iCs/>
          <w:szCs w:val="24"/>
        </w:rPr>
      </w:pPr>
      <w:r w:rsidRPr="00151AE6">
        <w:rPr>
          <w:rFonts w:ascii="Calibri" w:hAnsi="Calibri"/>
          <w:b/>
          <w:iCs/>
          <w:szCs w:val="24"/>
        </w:rPr>
        <w:t>b) Junta directiva</w:t>
      </w:r>
    </w:p>
    <w:p w:rsidR="005572B2" w:rsidRPr="00151AE6" w:rsidRDefault="005572B2" w:rsidP="005572B2">
      <w:pPr>
        <w:ind w:left="0" w:firstLine="0"/>
        <w:rPr>
          <w:rFonts w:ascii="Calibri" w:hAnsi="Calibri"/>
          <w:b/>
          <w:iCs/>
          <w:szCs w:val="24"/>
        </w:rPr>
      </w:pPr>
    </w:p>
    <w:p w:rsidR="007B1683" w:rsidRPr="007B1683" w:rsidRDefault="005572B2" w:rsidP="007B1683">
      <w:pPr>
        <w:ind w:left="142"/>
        <w:rPr>
          <w:rFonts w:ascii="Calibri" w:hAnsi="Calibri"/>
          <w:szCs w:val="24"/>
        </w:rPr>
      </w:pPr>
      <w:proofErr w:type="gramStart"/>
      <w:r w:rsidRPr="007B1683">
        <w:rPr>
          <w:rFonts w:ascii="Calibri" w:hAnsi="Calibri"/>
          <w:szCs w:val="24"/>
        </w:rPr>
        <w:lastRenderedPageBreak/>
        <w:t>Art..</w:t>
      </w:r>
      <w:proofErr w:type="gramEnd"/>
      <w:r w:rsidRPr="007B1683">
        <w:rPr>
          <w:rFonts w:ascii="Calibri" w:hAnsi="Calibri"/>
          <w:szCs w:val="24"/>
        </w:rPr>
        <w:t xml:space="preserve">- </w:t>
      </w:r>
      <w:r w:rsidRPr="00151AE6">
        <w:rPr>
          <w:rFonts w:ascii="Calibri" w:hAnsi="Calibri"/>
          <w:szCs w:val="24"/>
        </w:rPr>
        <w:t>§1.  </w:t>
      </w:r>
      <w:r w:rsidRPr="007B1683">
        <w:rPr>
          <w:rFonts w:ascii="Calibri" w:hAnsi="Calibri"/>
          <w:szCs w:val="24"/>
        </w:rPr>
        <w:t xml:space="preserve">La Junta directiva es el órgano ejecutivo de la </w:t>
      </w:r>
      <w:r w:rsidRPr="00151AE6">
        <w:rPr>
          <w:rFonts w:ascii="Calibri" w:hAnsi="Calibri"/>
          <w:szCs w:val="24"/>
        </w:rPr>
        <w:t>«</w:t>
      </w:r>
      <w:r w:rsidRPr="007B1683">
        <w:rPr>
          <w:bCs/>
        </w:rPr>
        <w:t>Junta Mayor</w:t>
      </w:r>
      <w:r w:rsidRPr="00151AE6">
        <w:rPr>
          <w:rFonts w:ascii="Calibri" w:hAnsi="Calibri"/>
          <w:szCs w:val="24"/>
        </w:rPr>
        <w:t xml:space="preserve">» </w:t>
      </w:r>
      <w:r w:rsidRPr="007B1683">
        <w:rPr>
          <w:rFonts w:ascii="Calibri" w:hAnsi="Calibri"/>
          <w:szCs w:val="24"/>
        </w:rPr>
        <w:t>y está compuesta por el Presidente, Vicepresidente, Secretario, Tesorero, cinco vocales</w:t>
      </w:r>
      <w:r w:rsidRPr="007B1683">
        <w:footnoteReference w:id="8"/>
      </w:r>
      <w:r w:rsidRPr="007B1683">
        <w:rPr>
          <w:rFonts w:ascii="Calibri" w:hAnsi="Calibri"/>
          <w:szCs w:val="24"/>
        </w:rPr>
        <w:t xml:space="preserve">, </w:t>
      </w:r>
      <w:r w:rsidR="007B1683" w:rsidRPr="007B1683">
        <w:rPr>
          <w:rFonts w:ascii="Calibri" w:hAnsi="Calibri"/>
          <w:szCs w:val="24"/>
        </w:rPr>
        <w:t>pudiendo ser reelegidos sólo una vez. Transcurrido el tiempo máximo, la reelección sólo es posible tras una vacante de un mandato o recibida una dispensa escrita del Obispo diocesano por situaciones particulares razonables. Esta disposición no se aplica a quien, estando en otro cargo de la Junta directiva, independientemente de los años, es elegido como Presidente.</w:t>
      </w:r>
    </w:p>
    <w:p w:rsidR="007B1683" w:rsidRPr="007B1683" w:rsidRDefault="007B1683" w:rsidP="007B1683">
      <w:pPr>
        <w:ind w:left="142"/>
        <w:rPr>
          <w:rFonts w:ascii="Calibri" w:hAnsi="Calibri"/>
          <w:szCs w:val="24"/>
        </w:rPr>
      </w:pPr>
    </w:p>
    <w:p w:rsidR="007B1683" w:rsidRPr="007B1683" w:rsidRDefault="007B1683" w:rsidP="007B1683">
      <w:pPr>
        <w:ind w:left="142"/>
        <w:rPr>
          <w:rFonts w:ascii="Calibri" w:hAnsi="Calibri"/>
          <w:szCs w:val="24"/>
        </w:rPr>
      </w:pPr>
      <w:r w:rsidRPr="007B1683">
        <w:rPr>
          <w:rFonts w:ascii="Calibri" w:hAnsi="Calibri"/>
          <w:szCs w:val="24"/>
        </w:rPr>
        <w:t>§ 2. Para ser nombrado o confirmado por el Obispo diocesano como moderador-presidente o vicepresidente de la «</w:t>
      </w:r>
      <w:r w:rsidRPr="007B1683">
        <w:rPr>
          <w:rFonts w:ascii="Calibri" w:hAnsi="Calibri"/>
          <w:bCs/>
        </w:rPr>
        <w:t>Junta Mayor</w:t>
      </w:r>
      <w:r w:rsidRPr="007B1683">
        <w:rPr>
          <w:rFonts w:ascii="Calibri" w:hAnsi="Calibri"/>
          <w:szCs w:val="24"/>
        </w:rPr>
        <w:t>», se requiere que no ostente el oficio de presidente o vicepresidente en otra asociación o federación perteneciente a la misma federación o confederación. Por eso, si es elegido por la Asamblea general de la federación o confederación, deberá dimitir de su cargo y ser nombrado otro nuevo moderador-presidente o vicepresidente en su</w:t>
      </w:r>
      <w:bookmarkStart w:id="0" w:name="_GoBack"/>
      <w:bookmarkEnd w:id="0"/>
      <w:r w:rsidRPr="007B1683">
        <w:rPr>
          <w:rFonts w:ascii="Calibri" w:hAnsi="Calibri"/>
          <w:szCs w:val="24"/>
        </w:rPr>
        <w:t xml:space="preserve"> federación o confederación antes del nombramiento por el Obispo diocesano.</w:t>
      </w:r>
    </w:p>
    <w:p w:rsidR="007B1683" w:rsidRPr="007B1683" w:rsidRDefault="007B1683" w:rsidP="007B1683">
      <w:pPr>
        <w:ind w:left="142"/>
        <w:rPr>
          <w:rFonts w:ascii="Calibri" w:hAnsi="Calibri"/>
          <w:szCs w:val="24"/>
        </w:rPr>
      </w:pPr>
      <w:r w:rsidRPr="007B1683">
        <w:rPr>
          <w:rFonts w:ascii="Calibri" w:hAnsi="Calibri"/>
          <w:szCs w:val="24"/>
        </w:rPr>
        <w:t>§ 3. Los cargos de la Junta directiva serán gratuitos excepto el abono de gastos por el cumplimiento de sus funciones, aprobadas por el Asamblea General.</w:t>
      </w:r>
    </w:p>
    <w:p w:rsidR="005572B2" w:rsidRPr="00151AE6" w:rsidRDefault="005572B2" w:rsidP="007B1683">
      <w:pPr>
        <w:ind w:left="0" w:firstLine="0"/>
        <w:rPr>
          <w:rFonts w:ascii="Calibri" w:hAnsi="Calibri"/>
          <w:b/>
          <w:iCs/>
          <w:szCs w:val="24"/>
        </w:rPr>
      </w:pPr>
    </w:p>
    <w:p w:rsidR="005572B2" w:rsidRPr="00151AE6" w:rsidRDefault="005572B2" w:rsidP="005572B2">
      <w:pPr>
        <w:ind w:left="0" w:firstLine="0"/>
        <w:rPr>
          <w:rFonts w:ascii="Calibri" w:hAnsi="Calibri"/>
          <w:iCs/>
          <w:szCs w:val="24"/>
        </w:rPr>
      </w:pPr>
      <w:proofErr w:type="gramStart"/>
      <w:r w:rsidRPr="00151AE6">
        <w:rPr>
          <w:rFonts w:ascii="Calibri" w:hAnsi="Calibri"/>
          <w:b/>
          <w:iCs/>
          <w:szCs w:val="24"/>
        </w:rPr>
        <w:t>Art..</w:t>
      </w:r>
      <w:proofErr w:type="gramEnd"/>
      <w:r w:rsidRPr="00151AE6">
        <w:rPr>
          <w:rFonts w:ascii="Calibri" w:hAnsi="Calibri"/>
          <w:b/>
          <w:iCs/>
          <w:szCs w:val="24"/>
        </w:rPr>
        <w:t>-</w:t>
      </w:r>
      <w:r w:rsidRPr="00151AE6">
        <w:rPr>
          <w:rFonts w:ascii="Calibri" w:hAnsi="Calibri"/>
          <w:iCs/>
          <w:szCs w:val="24"/>
        </w:rPr>
        <w:t xml:space="preserve"> Son funciones de la Junta directiva:</w:t>
      </w:r>
    </w:p>
    <w:p w:rsidR="005572B2" w:rsidRPr="00151AE6" w:rsidRDefault="005572B2" w:rsidP="005572B2">
      <w:pPr>
        <w:ind w:left="708" w:firstLine="0"/>
        <w:rPr>
          <w:rFonts w:ascii="Calibri" w:hAnsi="Calibri"/>
          <w:iCs/>
          <w:szCs w:val="24"/>
        </w:rPr>
      </w:pPr>
      <w:r w:rsidRPr="00151AE6">
        <w:rPr>
          <w:rFonts w:ascii="Calibri" w:hAnsi="Calibri"/>
          <w:szCs w:val="24"/>
        </w:rPr>
        <w:t>1.  </w:t>
      </w:r>
      <w:r w:rsidRPr="00151AE6">
        <w:rPr>
          <w:rFonts w:ascii="Calibri" w:hAnsi="Calibri"/>
          <w:iCs/>
          <w:szCs w:val="24"/>
        </w:rPr>
        <w:t xml:space="preserve">Ejecutar los acuerdos válidos del Asamblea General y de la propia Junta directiva, que no se encarguen a una comisión especial o persona; y llevar el seguimiento de los acuerdos, cuya ejecución se ha encargado a una comisión especial o a alguna persona. </w:t>
      </w:r>
    </w:p>
    <w:p w:rsidR="005572B2" w:rsidRPr="00151AE6" w:rsidRDefault="005572B2" w:rsidP="005572B2">
      <w:pPr>
        <w:ind w:left="708" w:firstLine="0"/>
        <w:rPr>
          <w:rFonts w:ascii="Calibri" w:hAnsi="Calibri"/>
          <w:iCs/>
          <w:szCs w:val="24"/>
        </w:rPr>
      </w:pPr>
      <w:r w:rsidRPr="00151AE6">
        <w:rPr>
          <w:rFonts w:ascii="Calibri" w:hAnsi="Calibri"/>
          <w:iCs/>
          <w:szCs w:val="24"/>
        </w:rPr>
        <w:t xml:space="preserve">2. Cumplir y hacer cumplir estos Estatutos y reglamentos de la </w:t>
      </w:r>
      <w:r w:rsidRPr="00151AE6">
        <w:rPr>
          <w:rFonts w:ascii="Calibri" w:hAnsi="Calibri"/>
          <w:szCs w:val="24"/>
        </w:rPr>
        <w:t>«</w:t>
      </w:r>
      <w:r w:rsidRPr="00151AE6">
        <w:rPr>
          <w:rStyle w:val="nfasis"/>
          <w:rFonts w:ascii="Calibri" w:hAnsi="Calibri"/>
          <w:b w:val="0"/>
          <w:szCs w:val="24"/>
        </w:rPr>
        <w:t>Junta Mayor</w:t>
      </w:r>
      <w:r w:rsidRPr="00151AE6">
        <w:rPr>
          <w:rFonts w:ascii="Calibri" w:hAnsi="Calibri"/>
          <w:szCs w:val="24"/>
        </w:rPr>
        <w:t>».</w:t>
      </w:r>
    </w:p>
    <w:p w:rsidR="005572B2" w:rsidRPr="00151AE6" w:rsidRDefault="005572B2" w:rsidP="005572B2">
      <w:pPr>
        <w:ind w:left="708" w:firstLine="0"/>
        <w:rPr>
          <w:rFonts w:ascii="Calibri" w:hAnsi="Calibri"/>
          <w:iCs/>
          <w:szCs w:val="24"/>
        </w:rPr>
      </w:pPr>
      <w:r w:rsidRPr="00151AE6">
        <w:rPr>
          <w:rFonts w:ascii="Calibri" w:hAnsi="Calibri"/>
          <w:szCs w:val="24"/>
        </w:rPr>
        <w:t>3.  </w:t>
      </w:r>
      <w:r w:rsidRPr="00151AE6">
        <w:rPr>
          <w:rFonts w:ascii="Calibri" w:hAnsi="Calibri"/>
          <w:iCs/>
          <w:szCs w:val="24"/>
        </w:rPr>
        <w:t xml:space="preserve">Organizar las actividades de la </w:t>
      </w:r>
      <w:r w:rsidRPr="00151AE6">
        <w:rPr>
          <w:rFonts w:ascii="Calibri" w:hAnsi="Calibri"/>
          <w:szCs w:val="24"/>
        </w:rPr>
        <w:t>«</w:t>
      </w:r>
      <w:r w:rsidRPr="00151AE6">
        <w:rPr>
          <w:rStyle w:val="nfasis"/>
          <w:rFonts w:ascii="Calibri" w:hAnsi="Calibri"/>
          <w:b w:val="0"/>
          <w:szCs w:val="24"/>
        </w:rPr>
        <w:t>Junta Mayor</w:t>
      </w:r>
      <w:r w:rsidRPr="00151AE6">
        <w:rPr>
          <w:rFonts w:ascii="Calibri" w:hAnsi="Calibri"/>
          <w:szCs w:val="24"/>
        </w:rPr>
        <w:t xml:space="preserve">» </w:t>
      </w:r>
      <w:r w:rsidRPr="00151AE6">
        <w:rPr>
          <w:rFonts w:ascii="Calibri" w:hAnsi="Calibri"/>
          <w:iCs/>
          <w:szCs w:val="24"/>
        </w:rPr>
        <w:t>en conformidad con las directrices marcadas por el Asamblea General.</w:t>
      </w:r>
    </w:p>
    <w:p w:rsidR="005572B2" w:rsidRPr="00151AE6" w:rsidRDefault="005572B2" w:rsidP="005572B2">
      <w:pPr>
        <w:ind w:left="708" w:firstLine="0"/>
        <w:rPr>
          <w:rFonts w:ascii="Calibri" w:hAnsi="Calibri"/>
          <w:iCs/>
          <w:szCs w:val="24"/>
        </w:rPr>
      </w:pPr>
      <w:r w:rsidRPr="00151AE6">
        <w:rPr>
          <w:rFonts w:ascii="Calibri" w:hAnsi="Calibri"/>
          <w:szCs w:val="24"/>
        </w:rPr>
        <w:t>4.  </w:t>
      </w:r>
      <w:r w:rsidRPr="00151AE6">
        <w:rPr>
          <w:rFonts w:ascii="Calibri" w:hAnsi="Calibri"/>
          <w:iCs/>
          <w:szCs w:val="24"/>
        </w:rPr>
        <w:t xml:space="preserve">Preparar la memoria y el plan anuales de actividades de la </w:t>
      </w:r>
      <w:r w:rsidRPr="00151AE6">
        <w:rPr>
          <w:rFonts w:ascii="Calibri" w:hAnsi="Calibri"/>
          <w:szCs w:val="24"/>
        </w:rPr>
        <w:t>«</w:t>
      </w:r>
      <w:r w:rsidRPr="00151AE6">
        <w:rPr>
          <w:rStyle w:val="nfasis"/>
          <w:rFonts w:ascii="Calibri" w:hAnsi="Calibri"/>
          <w:b w:val="0"/>
          <w:szCs w:val="24"/>
        </w:rPr>
        <w:t>Junta Mayor</w:t>
      </w:r>
      <w:r w:rsidRPr="00151AE6">
        <w:rPr>
          <w:rFonts w:ascii="Calibri" w:hAnsi="Calibri"/>
          <w:szCs w:val="24"/>
        </w:rPr>
        <w:t>». 5.  Aprobar</w:t>
      </w:r>
      <w:r w:rsidRPr="00151AE6">
        <w:rPr>
          <w:rFonts w:ascii="Calibri" w:hAnsi="Calibri"/>
          <w:iCs/>
          <w:szCs w:val="24"/>
        </w:rPr>
        <w:t xml:space="preserve"> el balance y presupuestos, confeccionados por el Consejo económico, que han de someterse a la aprobación de la Asamblea General.</w:t>
      </w:r>
    </w:p>
    <w:p w:rsidR="005572B2" w:rsidRPr="00151AE6" w:rsidRDefault="005572B2" w:rsidP="005572B2">
      <w:pPr>
        <w:ind w:left="708" w:firstLine="0"/>
        <w:rPr>
          <w:rFonts w:ascii="Calibri" w:hAnsi="Calibri"/>
          <w:iCs/>
          <w:szCs w:val="24"/>
        </w:rPr>
      </w:pPr>
      <w:r w:rsidRPr="00151AE6">
        <w:rPr>
          <w:rFonts w:ascii="Calibri" w:hAnsi="Calibri"/>
          <w:iCs/>
          <w:szCs w:val="24"/>
        </w:rPr>
        <w:t>6. Preparar el orden del día de la Asamblea General ordinaria o extraordinaria.</w:t>
      </w:r>
    </w:p>
    <w:p w:rsidR="005572B2" w:rsidRPr="00151AE6" w:rsidRDefault="005572B2" w:rsidP="005572B2">
      <w:pPr>
        <w:ind w:left="708" w:firstLine="0"/>
        <w:rPr>
          <w:rFonts w:ascii="Calibri" w:hAnsi="Calibri"/>
          <w:szCs w:val="24"/>
        </w:rPr>
      </w:pPr>
      <w:r w:rsidRPr="00151AE6">
        <w:rPr>
          <w:rFonts w:ascii="Calibri" w:hAnsi="Calibri"/>
          <w:szCs w:val="24"/>
        </w:rPr>
        <w:t>7. Colaborar con el Presidente en la buena marcha de la «</w:t>
      </w:r>
      <w:r w:rsidRPr="00151AE6">
        <w:rPr>
          <w:rStyle w:val="nfasis"/>
          <w:rFonts w:ascii="Calibri" w:hAnsi="Calibri"/>
          <w:b w:val="0"/>
          <w:szCs w:val="24"/>
        </w:rPr>
        <w:t>Junta Mayor</w:t>
      </w:r>
      <w:r w:rsidRPr="00151AE6">
        <w:rPr>
          <w:rFonts w:ascii="Calibri" w:hAnsi="Calibri"/>
          <w:szCs w:val="24"/>
        </w:rPr>
        <w:t xml:space="preserve">». </w:t>
      </w:r>
    </w:p>
    <w:p w:rsidR="005572B2" w:rsidRPr="00151AE6" w:rsidRDefault="005572B2" w:rsidP="005572B2">
      <w:pPr>
        <w:ind w:left="708" w:firstLine="0"/>
        <w:rPr>
          <w:rFonts w:ascii="Calibri" w:hAnsi="Calibri"/>
          <w:szCs w:val="24"/>
        </w:rPr>
      </w:pPr>
      <w:r w:rsidRPr="00151AE6">
        <w:rPr>
          <w:rFonts w:ascii="Calibri" w:hAnsi="Calibri"/>
          <w:szCs w:val="24"/>
        </w:rPr>
        <w:t>8. Realizar todas aquellas acciones necesarias, dentro de sus competencias, para el buen desarrollo de la «</w:t>
      </w:r>
      <w:r w:rsidRPr="00151AE6">
        <w:rPr>
          <w:rStyle w:val="nfasis"/>
          <w:rFonts w:ascii="Calibri" w:hAnsi="Calibri"/>
          <w:b w:val="0"/>
          <w:szCs w:val="24"/>
        </w:rPr>
        <w:t>Junta Mayor</w:t>
      </w:r>
      <w:r w:rsidRPr="00151AE6">
        <w:rPr>
          <w:rFonts w:ascii="Calibri" w:hAnsi="Calibri"/>
          <w:szCs w:val="24"/>
        </w:rPr>
        <w:t>» según su naturaleza y finalidades propias, excepto no incoar un litigio en nombre de la Confederación, ni contestar a la demanda en el fuero civil, sin haber obtenido licencia del Ordinario propio dada por escrito (cf. CIC c. 1288).</w:t>
      </w:r>
    </w:p>
    <w:p w:rsidR="005572B2" w:rsidRPr="00151AE6" w:rsidRDefault="005572B2" w:rsidP="005572B2">
      <w:pPr>
        <w:ind w:left="142"/>
        <w:rPr>
          <w:rFonts w:ascii="Calibri" w:hAnsi="Calibri"/>
          <w:szCs w:val="24"/>
        </w:rPr>
      </w:pPr>
    </w:p>
    <w:p w:rsidR="005572B2" w:rsidRPr="00151AE6" w:rsidRDefault="005572B2" w:rsidP="005572B2">
      <w:pPr>
        <w:ind w:left="0" w:firstLine="0"/>
        <w:rPr>
          <w:rFonts w:ascii="Calibri" w:hAnsi="Calibri"/>
          <w:szCs w:val="24"/>
        </w:rPr>
      </w:pPr>
      <w:proofErr w:type="gramStart"/>
      <w:r w:rsidRPr="00151AE6">
        <w:rPr>
          <w:rFonts w:ascii="Calibri" w:hAnsi="Calibri"/>
          <w:b/>
          <w:szCs w:val="24"/>
        </w:rPr>
        <w:t>Art..</w:t>
      </w:r>
      <w:proofErr w:type="gramEnd"/>
      <w:r w:rsidRPr="00151AE6">
        <w:rPr>
          <w:rFonts w:ascii="Calibri" w:hAnsi="Calibri"/>
          <w:b/>
          <w:szCs w:val="24"/>
        </w:rPr>
        <w:t>-</w:t>
      </w:r>
      <w:r w:rsidRPr="00151AE6">
        <w:rPr>
          <w:rFonts w:ascii="Calibri" w:hAnsi="Calibri"/>
          <w:szCs w:val="24"/>
        </w:rPr>
        <w:t>  §1. La Junta directiva se reunirá antes de cada Asamblea General ordinaria o extraordinaria, o cuando así lo considere necesario el Presidente o a instancias de dos tercios de sus componentes. La Junta directiva deberá reunirse al menos cuatro veces al año.</w:t>
      </w:r>
    </w:p>
    <w:p w:rsidR="005572B2" w:rsidRPr="00151AE6" w:rsidRDefault="005572B2" w:rsidP="005572B2">
      <w:pPr>
        <w:ind w:left="142"/>
        <w:rPr>
          <w:rFonts w:ascii="Calibri" w:hAnsi="Calibri"/>
          <w:szCs w:val="24"/>
        </w:rPr>
      </w:pPr>
    </w:p>
    <w:p w:rsidR="005572B2" w:rsidRPr="00151AE6" w:rsidRDefault="005572B2" w:rsidP="005572B2">
      <w:pPr>
        <w:ind w:left="0" w:firstLine="0"/>
        <w:rPr>
          <w:rFonts w:ascii="Calibri" w:hAnsi="Calibri"/>
          <w:szCs w:val="24"/>
        </w:rPr>
      </w:pPr>
      <w:r w:rsidRPr="00151AE6">
        <w:rPr>
          <w:rFonts w:ascii="Calibri" w:hAnsi="Calibri"/>
          <w:szCs w:val="24"/>
        </w:rPr>
        <w:t>§2. Convocará el Secretario por orden del Presidente con el tiempo suficiente, salvando el mínimo de siete días, a menos que sea urgente, en cuyo caso no será necesario este plazo.</w:t>
      </w:r>
    </w:p>
    <w:p w:rsidR="005572B2" w:rsidRPr="00151AE6" w:rsidRDefault="005572B2" w:rsidP="005572B2">
      <w:pPr>
        <w:ind w:left="142"/>
        <w:rPr>
          <w:rFonts w:ascii="Calibri" w:hAnsi="Calibri"/>
          <w:szCs w:val="24"/>
        </w:rPr>
      </w:pPr>
    </w:p>
    <w:p w:rsidR="005572B2" w:rsidRPr="00151AE6" w:rsidRDefault="005572B2" w:rsidP="005572B2">
      <w:pPr>
        <w:ind w:left="0" w:firstLine="0"/>
        <w:rPr>
          <w:rFonts w:ascii="Calibri" w:hAnsi="Calibri"/>
          <w:szCs w:val="24"/>
        </w:rPr>
      </w:pPr>
      <w:proofErr w:type="gramStart"/>
      <w:r w:rsidRPr="00151AE6">
        <w:rPr>
          <w:rFonts w:ascii="Calibri" w:hAnsi="Calibri"/>
          <w:b/>
          <w:szCs w:val="24"/>
        </w:rPr>
        <w:lastRenderedPageBreak/>
        <w:t>Art..</w:t>
      </w:r>
      <w:proofErr w:type="gramEnd"/>
      <w:r w:rsidRPr="00151AE6">
        <w:rPr>
          <w:rFonts w:ascii="Calibri" w:hAnsi="Calibri"/>
          <w:b/>
          <w:szCs w:val="24"/>
        </w:rPr>
        <w:t xml:space="preserve">- </w:t>
      </w:r>
      <w:r w:rsidRPr="00151AE6">
        <w:rPr>
          <w:rFonts w:ascii="Calibri" w:hAnsi="Calibri"/>
          <w:szCs w:val="24"/>
        </w:rPr>
        <w:t>Los acuerdos de la Junta directiva se tomarán siempre por mayoría simple de sus miembros. En caso de empate, decidirá el voto del Presidente. El voto será secreto cuando lo determine la naturaleza de los temas a tratar o así lo pida la mayoría simple de los presentes.</w:t>
      </w:r>
    </w:p>
    <w:p w:rsidR="005572B2" w:rsidRPr="00151AE6" w:rsidRDefault="005572B2" w:rsidP="005572B2">
      <w:pPr>
        <w:ind w:left="142"/>
        <w:rPr>
          <w:rFonts w:ascii="Calibri" w:hAnsi="Calibri"/>
          <w:szCs w:val="24"/>
        </w:rPr>
      </w:pPr>
    </w:p>
    <w:p w:rsidR="005572B2" w:rsidRPr="00151AE6" w:rsidRDefault="005572B2" w:rsidP="005572B2">
      <w:pPr>
        <w:ind w:left="142"/>
        <w:rPr>
          <w:rFonts w:ascii="Calibri" w:hAnsi="Calibri"/>
          <w:b/>
          <w:szCs w:val="24"/>
        </w:rPr>
      </w:pPr>
      <w:r w:rsidRPr="00151AE6">
        <w:rPr>
          <w:rFonts w:ascii="Calibri" w:hAnsi="Calibri"/>
          <w:b/>
          <w:szCs w:val="24"/>
        </w:rPr>
        <w:t>c) Consejo de asuntos económicos</w:t>
      </w:r>
    </w:p>
    <w:p w:rsidR="005572B2" w:rsidRPr="00151AE6" w:rsidRDefault="005572B2" w:rsidP="005572B2">
      <w:pPr>
        <w:ind w:left="0" w:firstLine="0"/>
        <w:rPr>
          <w:rFonts w:ascii="Calibri" w:hAnsi="Calibri"/>
          <w:b/>
          <w:szCs w:val="24"/>
        </w:rPr>
      </w:pPr>
    </w:p>
    <w:p w:rsidR="005572B2" w:rsidRPr="00151AE6" w:rsidRDefault="005572B2" w:rsidP="005572B2">
      <w:pPr>
        <w:ind w:left="0" w:firstLine="0"/>
        <w:rPr>
          <w:rFonts w:ascii="Calibri" w:hAnsi="Calibri"/>
          <w:szCs w:val="24"/>
        </w:rPr>
      </w:pPr>
      <w:proofErr w:type="gramStart"/>
      <w:r w:rsidRPr="00151AE6">
        <w:rPr>
          <w:rFonts w:ascii="Calibri" w:hAnsi="Calibri"/>
          <w:b/>
          <w:szCs w:val="24"/>
        </w:rPr>
        <w:t>Art..</w:t>
      </w:r>
      <w:proofErr w:type="gramEnd"/>
      <w:r w:rsidRPr="00151AE6">
        <w:rPr>
          <w:rFonts w:ascii="Calibri" w:hAnsi="Calibri"/>
          <w:b/>
          <w:szCs w:val="24"/>
        </w:rPr>
        <w:t xml:space="preserve">- </w:t>
      </w:r>
      <w:r w:rsidRPr="00151AE6">
        <w:rPr>
          <w:rFonts w:ascii="Calibri" w:hAnsi="Calibri"/>
          <w:szCs w:val="24"/>
        </w:rPr>
        <w:t>§ 1. El Consejo de Asuntos Económicos es el órgano que administra los bienes de la «</w:t>
      </w:r>
      <w:r w:rsidRPr="00151AE6">
        <w:rPr>
          <w:rStyle w:val="nfasis"/>
          <w:rFonts w:ascii="Calibri" w:hAnsi="Calibri"/>
          <w:b w:val="0"/>
          <w:szCs w:val="24"/>
        </w:rPr>
        <w:t>Junta Mayor</w:t>
      </w:r>
      <w:r w:rsidRPr="00151AE6">
        <w:rPr>
          <w:rFonts w:ascii="Calibri" w:hAnsi="Calibri"/>
          <w:szCs w:val="24"/>
        </w:rPr>
        <w:t xml:space="preserve">» y estará formado por el Presidente, el Secretario, el Tesorero y dos vocales de la Junta directiva, elegidos por el Asamblea General para este servicio. Tiene las funciones que le asigna el derecho común, entre otras: </w:t>
      </w:r>
    </w:p>
    <w:p w:rsidR="005572B2" w:rsidRPr="00151AE6" w:rsidRDefault="005572B2" w:rsidP="005572B2">
      <w:pPr>
        <w:ind w:left="142"/>
        <w:rPr>
          <w:rFonts w:ascii="Calibri" w:hAnsi="Calibri"/>
          <w:szCs w:val="24"/>
        </w:rPr>
      </w:pPr>
    </w:p>
    <w:p w:rsidR="005572B2" w:rsidRPr="00151AE6" w:rsidRDefault="005572B2" w:rsidP="005572B2">
      <w:pPr>
        <w:numPr>
          <w:ilvl w:val="0"/>
          <w:numId w:val="1"/>
        </w:numPr>
        <w:rPr>
          <w:rFonts w:ascii="Calibri" w:hAnsi="Calibri"/>
          <w:iCs/>
          <w:szCs w:val="24"/>
        </w:rPr>
      </w:pPr>
      <w:r w:rsidRPr="00151AE6">
        <w:rPr>
          <w:rFonts w:ascii="Calibri" w:hAnsi="Calibri"/>
          <w:szCs w:val="24"/>
        </w:rPr>
        <w:t>a</w:t>
      </w:r>
      <w:r w:rsidRPr="00151AE6">
        <w:rPr>
          <w:rFonts w:ascii="Calibri" w:hAnsi="Calibri"/>
          <w:iCs/>
          <w:szCs w:val="24"/>
        </w:rPr>
        <w:t xml:space="preserve">dministrar los fondos que se recauden; </w:t>
      </w:r>
    </w:p>
    <w:p w:rsidR="005572B2" w:rsidRPr="00151AE6" w:rsidRDefault="005572B2" w:rsidP="005572B2">
      <w:pPr>
        <w:numPr>
          <w:ilvl w:val="0"/>
          <w:numId w:val="1"/>
        </w:numPr>
        <w:rPr>
          <w:rFonts w:ascii="Calibri" w:hAnsi="Calibri"/>
          <w:iCs/>
          <w:szCs w:val="24"/>
        </w:rPr>
      </w:pPr>
      <w:r w:rsidRPr="00151AE6">
        <w:rPr>
          <w:rFonts w:ascii="Calibri" w:hAnsi="Calibri"/>
          <w:iCs/>
          <w:szCs w:val="24"/>
        </w:rPr>
        <w:t>abrir y cerrar cuentas corrientes ordinarias y facultar a las personas que puedan disponer de las mismas;</w:t>
      </w:r>
    </w:p>
    <w:p w:rsidR="005572B2" w:rsidRPr="00151AE6" w:rsidRDefault="005572B2" w:rsidP="005572B2">
      <w:pPr>
        <w:numPr>
          <w:ilvl w:val="0"/>
          <w:numId w:val="1"/>
        </w:numPr>
        <w:rPr>
          <w:rFonts w:ascii="Calibri" w:hAnsi="Calibri"/>
          <w:iCs/>
          <w:szCs w:val="24"/>
        </w:rPr>
      </w:pPr>
      <w:r w:rsidRPr="00151AE6">
        <w:rPr>
          <w:rFonts w:ascii="Calibri" w:hAnsi="Calibri"/>
          <w:szCs w:val="24"/>
        </w:rPr>
        <w:t>preparar</w:t>
      </w:r>
      <w:r w:rsidRPr="00151AE6">
        <w:rPr>
          <w:rFonts w:ascii="Calibri" w:hAnsi="Calibri"/>
          <w:iCs/>
          <w:szCs w:val="24"/>
        </w:rPr>
        <w:t xml:space="preserve"> el balance y presupuestos económicos.</w:t>
      </w:r>
    </w:p>
    <w:p w:rsidR="005572B2" w:rsidRPr="00151AE6" w:rsidRDefault="005572B2" w:rsidP="005572B2">
      <w:pPr>
        <w:ind w:left="142"/>
        <w:rPr>
          <w:rFonts w:ascii="Calibri" w:hAnsi="Calibri"/>
          <w:szCs w:val="24"/>
        </w:rPr>
      </w:pPr>
    </w:p>
    <w:p w:rsidR="005572B2" w:rsidRPr="00151AE6" w:rsidRDefault="005572B2" w:rsidP="005572B2">
      <w:pPr>
        <w:ind w:left="0" w:firstLine="0"/>
        <w:rPr>
          <w:rFonts w:ascii="Calibri" w:hAnsi="Calibri"/>
          <w:szCs w:val="24"/>
        </w:rPr>
      </w:pPr>
      <w:r w:rsidRPr="00151AE6">
        <w:rPr>
          <w:rFonts w:ascii="Calibri" w:hAnsi="Calibri"/>
          <w:szCs w:val="24"/>
        </w:rPr>
        <w:t>§ 2. Cuando por una enajenación u otra operación pueda sufrir perjuicio la condición patrimonial de la «</w:t>
      </w:r>
      <w:r w:rsidRPr="00151AE6">
        <w:rPr>
          <w:rStyle w:val="nfasis"/>
          <w:rFonts w:ascii="Calibri" w:hAnsi="Calibri"/>
          <w:b w:val="0"/>
          <w:szCs w:val="24"/>
        </w:rPr>
        <w:t>Junta Mayor</w:t>
      </w:r>
      <w:r w:rsidRPr="00151AE6">
        <w:rPr>
          <w:rFonts w:ascii="Calibri" w:hAnsi="Calibri"/>
          <w:szCs w:val="24"/>
        </w:rPr>
        <w:t>», se requiere el consentimiento de la Asamblea General.</w:t>
      </w:r>
    </w:p>
    <w:p w:rsidR="005572B2" w:rsidRPr="00151AE6" w:rsidRDefault="005572B2" w:rsidP="005572B2">
      <w:pPr>
        <w:ind w:left="142" w:firstLine="708"/>
        <w:rPr>
          <w:rFonts w:ascii="Calibri" w:hAnsi="Calibri"/>
          <w:szCs w:val="24"/>
        </w:rPr>
      </w:pPr>
    </w:p>
    <w:p w:rsidR="005572B2" w:rsidRPr="00151AE6" w:rsidRDefault="005572B2" w:rsidP="005572B2">
      <w:pPr>
        <w:ind w:left="142"/>
        <w:rPr>
          <w:rFonts w:ascii="Calibri" w:hAnsi="Calibri"/>
          <w:b/>
          <w:szCs w:val="24"/>
        </w:rPr>
      </w:pPr>
      <w:r w:rsidRPr="00151AE6">
        <w:rPr>
          <w:rFonts w:ascii="Calibri" w:hAnsi="Calibri"/>
          <w:b/>
          <w:szCs w:val="24"/>
        </w:rPr>
        <w:t>Órganos Unipersonales</w:t>
      </w:r>
    </w:p>
    <w:p w:rsidR="005572B2" w:rsidRPr="00151AE6" w:rsidRDefault="005572B2" w:rsidP="005572B2">
      <w:pPr>
        <w:ind w:left="142"/>
        <w:rPr>
          <w:rFonts w:ascii="Calibri" w:hAnsi="Calibri"/>
          <w:b/>
          <w:szCs w:val="24"/>
        </w:rPr>
      </w:pPr>
    </w:p>
    <w:p w:rsidR="005572B2" w:rsidRPr="00151AE6" w:rsidRDefault="005572B2" w:rsidP="005572B2">
      <w:pPr>
        <w:ind w:left="142"/>
        <w:rPr>
          <w:rFonts w:ascii="Calibri" w:hAnsi="Calibri"/>
          <w:b/>
          <w:szCs w:val="24"/>
        </w:rPr>
      </w:pPr>
      <w:r w:rsidRPr="00151AE6">
        <w:rPr>
          <w:rFonts w:ascii="Calibri" w:hAnsi="Calibri"/>
          <w:b/>
          <w:szCs w:val="24"/>
        </w:rPr>
        <w:t>a) Presidente</w:t>
      </w:r>
    </w:p>
    <w:p w:rsidR="005572B2" w:rsidRPr="00151AE6" w:rsidRDefault="005572B2" w:rsidP="005572B2">
      <w:pPr>
        <w:ind w:left="0" w:firstLine="0"/>
        <w:rPr>
          <w:rFonts w:ascii="Calibri" w:hAnsi="Calibri"/>
          <w:szCs w:val="24"/>
        </w:rPr>
      </w:pPr>
      <w:proofErr w:type="gramStart"/>
      <w:r w:rsidRPr="00151AE6">
        <w:rPr>
          <w:rFonts w:ascii="Calibri" w:hAnsi="Calibri"/>
          <w:b/>
          <w:szCs w:val="24"/>
        </w:rPr>
        <w:t>Art..</w:t>
      </w:r>
      <w:proofErr w:type="gramEnd"/>
      <w:r w:rsidRPr="00151AE6">
        <w:rPr>
          <w:rFonts w:ascii="Calibri" w:hAnsi="Calibri"/>
          <w:b/>
          <w:szCs w:val="24"/>
        </w:rPr>
        <w:t xml:space="preserve">- </w:t>
      </w:r>
      <w:r w:rsidRPr="00151AE6">
        <w:rPr>
          <w:rFonts w:ascii="Calibri" w:hAnsi="Calibri"/>
          <w:szCs w:val="24"/>
        </w:rPr>
        <w:t>El Presidente, que deberá ser reconocido por su vida cristiana, sentido eclesial, espíritu apostólico y conciencia social, responsabilidad personal y dotes organizativas, desempeña como funciones propias:</w:t>
      </w:r>
      <w:r w:rsidRPr="00151AE6">
        <w:rPr>
          <w:rFonts w:ascii="Calibri" w:hAnsi="Calibri"/>
          <w:b/>
          <w:szCs w:val="24"/>
        </w:rPr>
        <w:t xml:space="preserve"> </w:t>
      </w:r>
    </w:p>
    <w:p w:rsidR="005572B2" w:rsidRPr="00151AE6" w:rsidRDefault="005572B2" w:rsidP="005572B2">
      <w:pPr>
        <w:ind w:left="142"/>
        <w:rPr>
          <w:rFonts w:ascii="Calibri" w:hAnsi="Calibri"/>
          <w:szCs w:val="24"/>
        </w:rPr>
      </w:pPr>
    </w:p>
    <w:p w:rsidR="005572B2" w:rsidRPr="00151AE6" w:rsidRDefault="005572B2" w:rsidP="005572B2">
      <w:pPr>
        <w:ind w:left="708" w:firstLine="0"/>
        <w:rPr>
          <w:rFonts w:ascii="Calibri" w:hAnsi="Calibri"/>
          <w:szCs w:val="24"/>
        </w:rPr>
      </w:pPr>
      <w:r w:rsidRPr="00151AE6">
        <w:rPr>
          <w:rFonts w:ascii="Calibri" w:hAnsi="Calibri"/>
          <w:szCs w:val="24"/>
        </w:rPr>
        <w:t>1. Representar oficialmente a la «</w:t>
      </w:r>
      <w:r w:rsidRPr="00151AE6">
        <w:rPr>
          <w:rStyle w:val="nfasis"/>
          <w:rFonts w:ascii="Calibri" w:hAnsi="Calibri"/>
          <w:b w:val="0"/>
          <w:szCs w:val="24"/>
        </w:rPr>
        <w:t>Junta Mayor</w:t>
      </w:r>
      <w:r w:rsidRPr="00151AE6">
        <w:rPr>
          <w:rFonts w:ascii="Calibri" w:hAnsi="Calibri"/>
          <w:szCs w:val="24"/>
        </w:rPr>
        <w:t>».</w:t>
      </w:r>
    </w:p>
    <w:p w:rsidR="005572B2" w:rsidRPr="00151AE6" w:rsidRDefault="005572B2" w:rsidP="005572B2">
      <w:pPr>
        <w:ind w:left="708" w:firstLine="0"/>
        <w:rPr>
          <w:rFonts w:ascii="Calibri" w:hAnsi="Calibri"/>
          <w:szCs w:val="24"/>
        </w:rPr>
      </w:pPr>
      <w:r w:rsidRPr="00151AE6">
        <w:rPr>
          <w:rFonts w:ascii="Calibri" w:hAnsi="Calibri"/>
          <w:szCs w:val="24"/>
        </w:rPr>
        <w:t>2. Convocar, presidir, dirigir y levantar las sesiones que celebre la Asamblea General, la Junta directiva y el Consejo de asuntos económicos.</w:t>
      </w:r>
    </w:p>
    <w:p w:rsidR="005572B2" w:rsidRPr="00151AE6" w:rsidRDefault="005572B2" w:rsidP="005572B2">
      <w:pPr>
        <w:ind w:left="708" w:firstLine="0"/>
        <w:rPr>
          <w:rFonts w:ascii="Calibri" w:hAnsi="Calibri"/>
          <w:szCs w:val="24"/>
        </w:rPr>
      </w:pPr>
      <w:r w:rsidRPr="00151AE6">
        <w:rPr>
          <w:rFonts w:ascii="Calibri" w:hAnsi="Calibri"/>
          <w:szCs w:val="24"/>
        </w:rPr>
        <w:t>3. Nombrar al Vicepresidente, Secretario y Tesorero de la Junta directiva.</w:t>
      </w:r>
    </w:p>
    <w:p w:rsidR="005572B2" w:rsidRPr="00151AE6" w:rsidRDefault="005572B2" w:rsidP="005572B2">
      <w:pPr>
        <w:ind w:left="708" w:firstLine="0"/>
        <w:rPr>
          <w:rFonts w:ascii="Calibri" w:hAnsi="Calibri"/>
          <w:szCs w:val="24"/>
        </w:rPr>
      </w:pPr>
      <w:r w:rsidRPr="00151AE6">
        <w:rPr>
          <w:rFonts w:ascii="Calibri" w:hAnsi="Calibri"/>
          <w:szCs w:val="24"/>
        </w:rPr>
        <w:t>4. Llevar a término la ejecución de los acuerdos válidamente adoptados por la Asamblea General y la Junta rectora.</w:t>
      </w:r>
    </w:p>
    <w:p w:rsidR="005572B2" w:rsidRPr="00151AE6" w:rsidRDefault="005572B2" w:rsidP="005572B2">
      <w:pPr>
        <w:ind w:left="708" w:firstLine="0"/>
        <w:rPr>
          <w:rFonts w:ascii="Calibri" w:hAnsi="Calibri"/>
          <w:szCs w:val="24"/>
        </w:rPr>
      </w:pPr>
      <w:r w:rsidRPr="00151AE6">
        <w:rPr>
          <w:rFonts w:ascii="Calibri" w:hAnsi="Calibri"/>
          <w:szCs w:val="24"/>
        </w:rPr>
        <w:t>5. Fijar el orden del día de las reuniones.</w:t>
      </w:r>
    </w:p>
    <w:p w:rsidR="005572B2" w:rsidRPr="00151AE6" w:rsidRDefault="005572B2" w:rsidP="005572B2">
      <w:pPr>
        <w:ind w:left="708" w:firstLine="0"/>
        <w:rPr>
          <w:rFonts w:ascii="Calibri" w:hAnsi="Calibri"/>
          <w:szCs w:val="24"/>
        </w:rPr>
      </w:pPr>
      <w:r w:rsidRPr="00151AE6">
        <w:rPr>
          <w:rFonts w:ascii="Calibri" w:hAnsi="Calibri"/>
          <w:szCs w:val="24"/>
        </w:rPr>
        <w:t>6. Comunicar al Obispo diocesano los miembros elegidos para componer la Junta directiva, así como el estado anual de cuentas, la propuesta de cambio de sede, y modificaciones estatutarias, a los efectos pertinentes.</w:t>
      </w:r>
    </w:p>
    <w:p w:rsidR="005572B2" w:rsidRPr="00151AE6" w:rsidRDefault="005572B2" w:rsidP="005572B2">
      <w:pPr>
        <w:ind w:left="708" w:firstLine="0"/>
        <w:rPr>
          <w:rFonts w:ascii="Calibri" w:hAnsi="Calibri"/>
          <w:szCs w:val="24"/>
        </w:rPr>
      </w:pPr>
      <w:r w:rsidRPr="00151AE6">
        <w:rPr>
          <w:rFonts w:ascii="Calibri" w:hAnsi="Calibri"/>
          <w:szCs w:val="24"/>
        </w:rPr>
        <w:t>7. Realizar cuantas actuaciones sean necesarias o convenientes para el buen funcionamiento de la «</w:t>
      </w:r>
      <w:r w:rsidRPr="00151AE6">
        <w:rPr>
          <w:rStyle w:val="nfasis"/>
          <w:rFonts w:ascii="Calibri" w:hAnsi="Calibri"/>
          <w:b w:val="0"/>
          <w:szCs w:val="24"/>
        </w:rPr>
        <w:t>Junta Diocesana</w:t>
      </w:r>
      <w:r w:rsidRPr="00151AE6">
        <w:rPr>
          <w:rFonts w:ascii="Calibri" w:hAnsi="Calibri"/>
          <w:b/>
          <w:szCs w:val="24"/>
        </w:rPr>
        <w:t xml:space="preserve"> </w:t>
      </w:r>
      <w:r w:rsidRPr="00151AE6">
        <w:rPr>
          <w:rFonts w:ascii="Calibri" w:hAnsi="Calibri"/>
          <w:szCs w:val="24"/>
        </w:rPr>
        <w:t xml:space="preserve">de </w:t>
      </w:r>
      <w:r w:rsidRPr="00151AE6">
        <w:rPr>
          <w:rStyle w:val="nfasis"/>
          <w:rFonts w:ascii="Calibri" w:hAnsi="Calibri"/>
          <w:b w:val="0"/>
          <w:szCs w:val="24"/>
        </w:rPr>
        <w:t>Cofradías, Hermandades o Mayordomías</w:t>
      </w:r>
      <w:r w:rsidRPr="00151AE6">
        <w:rPr>
          <w:rFonts w:ascii="Calibri" w:hAnsi="Calibri"/>
          <w:szCs w:val="24"/>
        </w:rPr>
        <w:t>» según los presentes Estatutos, dando cuenta a la Junta directiva.</w:t>
      </w:r>
    </w:p>
    <w:p w:rsidR="005572B2" w:rsidRPr="00151AE6" w:rsidRDefault="005572B2" w:rsidP="005572B2">
      <w:pPr>
        <w:ind w:left="0" w:firstLine="0"/>
        <w:rPr>
          <w:rFonts w:ascii="Calibri" w:hAnsi="Calibri"/>
          <w:b/>
          <w:sz w:val="48"/>
          <w:szCs w:val="48"/>
        </w:rPr>
      </w:pPr>
    </w:p>
    <w:p w:rsidR="005572B2" w:rsidRPr="00151AE6" w:rsidRDefault="005572B2" w:rsidP="005572B2">
      <w:pPr>
        <w:pStyle w:val="Prrafodelista"/>
        <w:numPr>
          <w:ilvl w:val="0"/>
          <w:numId w:val="2"/>
        </w:numPr>
        <w:ind w:left="426"/>
        <w:rPr>
          <w:rFonts w:ascii="Calibri" w:hAnsi="Calibri" w:cs="Calibri"/>
          <w:szCs w:val="24"/>
        </w:rPr>
      </w:pPr>
      <w:proofErr w:type="gramStart"/>
      <w:r w:rsidRPr="00151AE6">
        <w:rPr>
          <w:rFonts w:ascii="Calibri" w:hAnsi="Calibri"/>
          <w:b/>
          <w:szCs w:val="24"/>
        </w:rPr>
        <w:t>Art..</w:t>
      </w:r>
      <w:proofErr w:type="gramEnd"/>
      <w:r w:rsidRPr="00151AE6">
        <w:rPr>
          <w:rFonts w:ascii="Calibri" w:hAnsi="Calibri"/>
          <w:b/>
          <w:szCs w:val="24"/>
        </w:rPr>
        <w:t xml:space="preserve">- </w:t>
      </w:r>
      <w:r w:rsidRPr="00151AE6">
        <w:rPr>
          <w:rFonts w:ascii="Calibri" w:hAnsi="Calibri"/>
          <w:szCs w:val="24"/>
        </w:rPr>
        <w:t>El Presidente es elegido libremente por el Obispo diocesano, vista la terna presentada por la Asamblea General, para un periodo de cinco años y sólo renovable por un nuevo periodo de cinco años.</w:t>
      </w:r>
      <w:r w:rsidRPr="00151AE6">
        <w:rPr>
          <w:rStyle w:val="Refdenotaalpie"/>
          <w:rFonts w:ascii="Calibri" w:hAnsi="Calibri"/>
          <w:szCs w:val="24"/>
        </w:rPr>
        <w:footnoteReference w:id="9"/>
      </w:r>
      <w:r w:rsidRPr="00151AE6">
        <w:rPr>
          <w:rFonts w:ascii="Calibri" w:hAnsi="Calibri"/>
          <w:szCs w:val="24"/>
        </w:rPr>
        <w:t xml:space="preserve"> </w:t>
      </w:r>
      <w:r w:rsidRPr="00151AE6">
        <w:rPr>
          <w:rFonts w:ascii="Calibri" w:hAnsi="Calibri" w:cs="Calibri"/>
          <w:iCs/>
        </w:rPr>
        <w:t>Transcurrido el tiempo máximo, l</w:t>
      </w:r>
      <w:r w:rsidRPr="00151AE6">
        <w:rPr>
          <w:rFonts w:ascii="Calibri" w:hAnsi="Calibri" w:cs="Calibri"/>
          <w:szCs w:val="24"/>
        </w:rPr>
        <w:t xml:space="preserve">a </w:t>
      </w:r>
      <w:r w:rsidRPr="00151AE6">
        <w:rPr>
          <w:rFonts w:ascii="Calibri" w:hAnsi="Calibri" w:cs="Calibri"/>
          <w:szCs w:val="24"/>
        </w:rPr>
        <w:lastRenderedPageBreak/>
        <w:t>reelección sólo es posible tras una vacante de un mandato o recibida una dispensa escrita del Obispo diocesano por situaciones particulares razonables. Esta disposición no se aplica a quien, estando en otro cargo de la Junta directiva, independientemente de los años, es elegido como Presidente.</w:t>
      </w:r>
    </w:p>
    <w:p w:rsidR="005572B2" w:rsidRPr="00151AE6" w:rsidRDefault="005572B2" w:rsidP="005572B2">
      <w:pPr>
        <w:ind w:left="0" w:firstLine="0"/>
        <w:rPr>
          <w:rFonts w:ascii="Calibri" w:hAnsi="Calibri"/>
          <w:szCs w:val="24"/>
        </w:rPr>
      </w:pPr>
    </w:p>
    <w:p w:rsidR="005572B2" w:rsidRPr="00151AE6" w:rsidRDefault="005572B2" w:rsidP="005572B2">
      <w:pPr>
        <w:ind w:left="0" w:firstLine="0"/>
        <w:rPr>
          <w:rFonts w:ascii="Calibri" w:hAnsi="Calibri"/>
          <w:szCs w:val="24"/>
        </w:rPr>
      </w:pPr>
      <w:proofErr w:type="gramStart"/>
      <w:r w:rsidRPr="00151AE6">
        <w:rPr>
          <w:rFonts w:ascii="Calibri" w:hAnsi="Calibri"/>
          <w:b/>
          <w:szCs w:val="24"/>
        </w:rPr>
        <w:t>Art..</w:t>
      </w:r>
      <w:proofErr w:type="gramEnd"/>
      <w:r w:rsidRPr="00151AE6">
        <w:rPr>
          <w:rFonts w:ascii="Calibri" w:hAnsi="Calibri"/>
          <w:b/>
          <w:szCs w:val="24"/>
        </w:rPr>
        <w:t>-</w:t>
      </w:r>
      <w:r w:rsidRPr="00151AE6">
        <w:rPr>
          <w:rFonts w:ascii="Calibri" w:hAnsi="Calibri"/>
          <w:szCs w:val="24"/>
        </w:rPr>
        <w:t xml:space="preserve"> El Presidente cesa al ser nombrado uno nuevo, por renuncia voluntaria comunicada por escrito a la Junta directiva y al Obispo diocesano, o al ser removido por el Obispo diocesano con justa causa, oyendo antes, a dicho Presidente y al resto de miembros de la Junta directiva (cf. CIC c. 318 §2).</w:t>
      </w:r>
    </w:p>
    <w:p w:rsidR="005572B2" w:rsidRPr="00151AE6" w:rsidRDefault="005572B2" w:rsidP="005572B2">
      <w:pPr>
        <w:ind w:left="142"/>
        <w:rPr>
          <w:rFonts w:ascii="Calibri" w:hAnsi="Calibri"/>
          <w:b/>
          <w:szCs w:val="24"/>
        </w:rPr>
      </w:pPr>
    </w:p>
    <w:p w:rsidR="005572B2" w:rsidRPr="00151AE6" w:rsidRDefault="005572B2" w:rsidP="005572B2">
      <w:pPr>
        <w:ind w:left="142"/>
        <w:rPr>
          <w:rFonts w:ascii="Calibri" w:hAnsi="Calibri"/>
          <w:b/>
          <w:szCs w:val="24"/>
        </w:rPr>
      </w:pPr>
      <w:r w:rsidRPr="00151AE6">
        <w:rPr>
          <w:rFonts w:ascii="Calibri" w:hAnsi="Calibri"/>
          <w:b/>
          <w:szCs w:val="24"/>
        </w:rPr>
        <w:t>b) Vicepresidente</w:t>
      </w:r>
    </w:p>
    <w:p w:rsidR="005572B2" w:rsidRPr="00151AE6" w:rsidRDefault="005572B2" w:rsidP="005572B2">
      <w:pPr>
        <w:ind w:left="142"/>
        <w:rPr>
          <w:rFonts w:ascii="Calibri" w:hAnsi="Calibri"/>
          <w:b/>
          <w:szCs w:val="24"/>
        </w:rPr>
      </w:pPr>
    </w:p>
    <w:p w:rsidR="005572B2" w:rsidRPr="00151AE6" w:rsidRDefault="005572B2" w:rsidP="005572B2">
      <w:pPr>
        <w:ind w:left="0" w:firstLine="0"/>
        <w:rPr>
          <w:rFonts w:ascii="Calibri" w:hAnsi="Calibri"/>
          <w:szCs w:val="24"/>
        </w:rPr>
      </w:pPr>
      <w:proofErr w:type="gramStart"/>
      <w:r w:rsidRPr="00151AE6">
        <w:rPr>
          <w:rFonts w:ascii="Calibri" w:hAnsi="Calibri"/>
          <w:b/>
          <w:szCs w:val="24"/>
        </w:rPr>
        <w:t>Art..</w:t>
      </w:r>
      <w:proofErr w:type="gramEnd"/>
      <w:r w:rsidRPr="00151AE6">
        <w:rPr>
          <w:rFonts w:ascii="Calibri" w:hAnsi="Calibri"/>
          <w:b/>
          <w:szCs w:val="24"/>
        </w:rPr>
        <w:t xml:space="preserve">- </w:t>
      </w:r>
      <w:r w:rsidRPr="00151AE6">
        <w:rPr>
          <w:rFonts w:ascii="Calibri" w:hAnsi="Calibri"/>
          <w:szCs w:val="24"/>
        </w:rPr>
        <w:t>El Vicepresidente ayuda al Presidente en sus funciones y le sustituye en caso de enfermedad, ausencia u otra circunstancia que éste le encargue.</w:t>
      </w:r>
    </w:p>
    <w:p w:rsidR="005572B2" w:rsidRPr="00151AE6" w:rsidRDefault="005572B2" w:rsidP="005572B2">
      <w:pPr>
        <w:ind w:left="142"/>
        <w:rPr>
          <w:rFonts w:ascii="Calibri" w:hAnsi="Calibri"/>
          <w:szCs w:val="24"/>
        </w:rPr>
      </w:pPr>
    </w:p>
    <w:p w:rsidR="005572B2" w:rsidRPr="00151AE6" w:rsidRDefault="005572B2" w:rsidP="005572B2">
      <w:pPr>
        <w:ind w:left="0" w:firstLine="0"/>
        <w:rPr>
          <w:rFonts w:ascii="Calibri" w:hAnsi="Calibri"/>
          <w:szCs w:val="24"/>
        </w:rPr>
      </w:pPr>
      <w:proofErr w:type="gramStart"/>
      <w:r w:rsidRPr="00151AE6">
        <w:rPr>
          <w:rFonts w:ascii="Calibri" w:hAnsi="Calibri"/>
          <w:b/>
          <w:szCs w:val="24"/>
        </w:rPr>
        <w:t>Art..</w:t>
      </w:r>
      <w:proofErr w:type="gramEnd"/>
      <w:r w:rsidRPr="00151AE6">
        <w:rPr>
          <w:rFonts w:ascii="Calibri" w:hAnsi="Calibri"/>
          <w:b/>
          <w:szCs w:val="24"/>
        </w:rPr>
        <w:t>-</w:t>
      </w:r>
      <w:r w:rsidRPr="00151AE6">
        <w:rPr>
          <w:rFonts w:ascii="Calibri" w:hAnsi="Calibri"/>
          <w:szCs w:val="24"/>
        </w:rPr>
        <w:t xml:space="preserve"> El Vicepresidente es nombrado por el Presidente, una vez haya tomado posesión de su cargo, para un periodo de cuatro años.</w:t>
      </w:r>
    </w:p>
    <w:p w:rsidR="005572B2" w:rsidRPr="00151AE6" w:rsidRDefault="005572B2" w:rsidP="005572B2">
      <w:pPr>
        <w:ind w:left="142"/>
        <w:rPr>
          <w:rFonts w:ascii="Calibri" w:hAnsi="Calibri"/>
          <w:szCs w:val="24"/>
        </w:rPr>
      </w:pPr>
    </w:p>
    <w:p w:rsidR="005572B2" w:rsidRPr="00151AE6" w:rsidRDefault="005572B2" w:rsidP="005572B2">
      <w:pPr>
        <w:ind w:left="0" w:firstLine="0"/>
        <w:rPr>
          <w:rFonts w:ascii="Calibri" w:hAnsi="Calibri"/>
          <w:szCs w:val="24"/>
        </w:rPr>
      </w:pPr>
      <w:proofErr w:type="gramStart"/>
      <w:r w:rsidRPr="00151AE6">
        <w:rPr>
          <w:rFonts w:ascii="Calibri" w:hAnsi="Calibri"/>
          <w:b/>
          <w:szCs w:val="24"/>
        </w:rPr>
        <w:t>Art..</w:t>
      </w:r>
      <w:proofErr w:type="gramEnd"/>
      <w:r w:rsidRPr="00151AE6">
        <w:rPr>
          <w:rFonts w:ascii="Calibri" w:hAnsi="Calibri"/>
          <w:b/>
          <w:szCs w:val="24"/>
        </w:rPr>
        <w:t>-</w:t>
      </w:r>
      <w:r w:rsidRPr="00151AE6">
        <w:rPr>
          <w:rFonts w:ascii="Calibri" w:hAnsi="Calibri"/>
          <w:szCs w:val="24"/>
        </w:rPr>
        <w:t xml:space="preserve"> El Vicepresidente cesa al ser nombrado uno nuevo, o bien por renuncia voluntaria comunicada por escrito al Presidente y la Junta directiva, o por decisión del Presidente, oída la Junta directiva.</w:t>
      </w:r>
    </w:p>
    <w:p w:rsidR="005572B2" w:rsidRPr="00151AE6" w:rsidRDefault="005572B2" w:rsidP="005572B2">
      <w:pPr>
        <w:ind w:left="0" w:firstLine="0"/>
        <w:rPr>
          <w:rFonts w:ascii="Calibri" w:hAnsi="Calibri"/>
          <w:b/>
          <w:szCs w:val="24"/>
        </w:rPr>
      </w:pPr>
    </w:p>
    <w:p w:rsidR="005572B2" w:rsidRPr="00151AE6" w:rsidRDefault="005572B2" w:rsidP="005572B2">
      <w:pPr>
        <w:ind w:left="0" w:firstLine="0"/>
        <w:rPr>
          <w:rFonts w:ascii="Calibri" w:hAnsi="Calibri"/>
          <w:b/>
          <w:szCs w:val="24"/>
        </w:rPr>
      </w:pPr>
    </w:p>
    <w:p w:rsidR="005572B2" w:rsidRPr="00151AE6" w:rsidRDefault="005572B2" w:rsidP="005572B2">
      <w:pPr>
        <w:ind w:left="142"/>
        <w:rPr>
          <w:rFonts w:ascii="Calibri" w:hAnsi="Calibri"/>
          <w:b/>
          <w:szCs w:val="24"/>
        </w:rPr>
      </w:pPr>
      <w:r w:rsidRPr="00151AE6">
        <w:rPr>
          <w:rFonts w:ascii="Calibri" w:hAnsi="Calibri"/>
          <w:b/>
          <w:szCs w:val="24"/>
        </w:rPr>
        <w:t>c) Secretario</w:t>
      </w:r>
    </w:p>
    <w:p w:rsidR="005572B2" w:rsidRPr="00151AE6" w:rsidRDefault="005572B2" w:rsidP="005572B2">
      <w:pPr>
        <w:ind w:left="142"/>
        <w:rPr>
          <w:rFonts w:ascii="Calibri" w:hAnsi="Calibri"/>
          <w:b/>
          <w:szCs w:val="24"/>
        </w:rPr>
      </w:pPr>
    </w:p>
    <w:p w:rsidR="005572B2" w:rsidRPr="00151AE6" w:rsidRDefault="005572B2" w:rsidP="005572B2">
      <w:pPr>
        <w:ind w:left="0" w:firstLine="0"/>
        <w:rPr>
          <w:rFonts w:ascii="Calibri" w:hAnsi="Calibri"/>
          <w:szCs w:val="24"/>
        </w:rPr>
      </w:pPr>
      <w:proofErr w:type="gramStart"/>
      <w:r w:rsidRPr="00151AE6">
        <w:rPr>
          <w:rFonts w:ascii="Calibri" w:hAnsi="Calibri"/>
          <w:b/>
          <w:szCs w:val="24"/>
        </w:rPr>
        <w:t>Art..</w:t>
      </w:r>
      <w:proofErr w:type="gramEnd"/>
      <w:r w:rsidRPr="00151AE6">
        <w:rPr>
          <w:rFonts w:ascii="Calibri" w:hAnsi="Calibri"/>
          <w:b/>
          <w:szCs w:val="24"/>
        </w:rPr>
        <w:t xml:space="preserve">- </w:t>
      </w:r>
      <w:r w:rsidRPr="00151AE6">
        <w:rPr>
          <w:rFonts w:ascii="Calibri" w:hAnsi="Calibri"/>
          <w:szCs w:val="24"/>
        </w:rPr>
        <w:t>El Secretario tiene las siguientes funciones:</w:t>
      </w:r>
    </w:p>
    <w:p w:rsidR="005572B2" w:rsidRPr="00151AE6" w:rsidRDefault="005572B2" w:rsidP="005572B2">
      <w:pPr>
        <w:ind w:left="142"/>
        <w:rPr>
          <w:rFonts w:ascii="Calibri" w:hAnsi="Calibri"/>
          <w:szCs w:val="24"/>
        </w:rPr>
      </w:pPr>
    </w:p>
    <w:p w:rsidR="005572B2" w:rsidRPr="00151AE6" w:rsidRDefault="005572B2" w:rsidP="005572B2">
      <w:pPr>
        <w:ind w:left="708" w:firstLine="0"/>
        <w:rPr>
          <w:rFonts w:ascii="Calibri" w:hAnsi="Calibri"/>
          <w:szCs w:val="24"/>
        </w:rPr>
      </w:pPr>
      <w:r w:rsidRPr="00151AE6">
        <w:rPr>
          <w:rFonts w:ascii="Calibri" w:hAnsi="Calibri"/>
          <w:szCs w:val="24"/>
        </w:rPr>
        <w:t>1. Cursar, por orden del Presidente, las convocatorias y comunicaciones para cualquier tipo de actos, notificaciones o celebraciones.</w:t>
      </w:r>
    </w:p>
    <w:p w:rsidR="005572B2" w:rsidRPr="00151AE6" w:rsidRDefault="005572B2" w:rsidP="005572B2">
      <w:pPr>
        <w:ind w:left="708" w:firstLine="0"/>
        <w:rPr>
          <w:rFonts w:ascii="Calibri" w:hAnsi="Calibri"/>
          <w:szCs w:val="24"/>
        </w:rPr>
      </w:pPr>
      <w:r w:rsidRPr="00151AE6">
        <w:rPr>
          <w:rFonts w:ascii="Calibri" w:hAnsi="Calibri"/>
          <w:szCs w:val="24"/>
        </w:rPr>
        <w:t>2. Levantar acta de las sesiones de los órganos colegiados de la «Junta Diocesana de Cofradías, Hermandades o Mayordomías», en las que consten los temas tratados y los acuerdos adoptados.</w:t>
      </w:r>
    </w:p>
    <w:p w:rsidR="005572B2" w:rsidRPr="00151AE6" w:rsidRDefault="005572B2" w:rsidP="005572B2">
      <w:pPr>
        <w:ind w:left="708" w:firstLine="0"/>
        <w:rPr>
          <w:rFonts w:ascii="Calibri" w:hAnsi="Calibri"/>
          <w:szCs w:val="24"/>
        </w:rPr>
      </w:pPr>
      <w:r w:rsidRPr="00151AE6">
        <w:rPr>
          <w:rFonts w:ascii="Calibri" w:hAnsi="Calibri"/>
          <w:szCs w:val="24"/>
        </w:rPr>
        <w:t>3. Custodiar y llevar al corriente los libros, ficheros y demás documentos del archivo.</w:t>
      </w:r>
    </w:p>
    <w:p w:rsidR="005572B2" w:rsidRPr="00151AE6" w:rsidRDefault="005572B2" w:rsidP="005572B2">
      <w:pPr>
        <w:ind w:left="708" w:firstLine="0"/>
        <w:rPr>
          <w:rFonts w:ascii="Calibri" w:hAnsi="Calibri"/>
          <w:szCs w:val="24"/>
        </w:rPr>
      </w:pPr>
      <w:r w:rsidRPr="00151AE6">
        <w:rPr>
          <w:rFonts w:ascii="Calibri" w:hAnsi="Calibri"/>
          <w:szCs w:val="24"/>
        </w:rPr>
        <w:t>4. Certificar documentos de la «Junta Diocesana de Cofradías, Hermandades o Mayordomías», con el visto bueno del Presidente.</w:t>
      </w:r>
    </w:p>
    <w:p w:rsidR="005572B2" w:rsidRPr="00151AE6" w:rsidRDefault="005572B2" w:rsidP="005572B2">
      <w:pPr>
        <w:ind w:left="708" w:firstLine="0"/>
        <w:rPr>
          <w:rFonts w:ascii="Calibri" w:hAnsi="Calibri"/>
          <w:szCs w:val="24"/>
        </w:rPr>
      </w:pPr>
      <w:r w:rsidRPr="00151AE6">
        <w:rPr>
          <w:rFonts w:ascii="Calibri" w:hAnsi="Calibri"/>
          <w:szCs w:val="24"/>
        </w:rPr>
        <w:t>5. Otras funciones que se le asigne.</w:t>
      </w:r>
    </w:p>
    <w:p w:rsidR="005572B2" w:rsidRPr="00151AE6" w:rsidRDefault="005572B2" w:rsidP="005572B2">
      <w:pPr>
        <w:ind w:left="142"/>
        <w:rPr>
          <w:rFonts w:ascii="Calibri" w:hAnsi="Calibri"/>
          <w:b/>
          <w:szCs w:val="24"/>
        </w:rPr>
      </w:pPr>
    </w:p>
    <w:p w:rsidR="005572B2" w:rsidRPr="00151AE6" w:rsidRDefault="005572B2" w:rsidP="005572B2">
      <w:pPr>
        <w:ind w:left="0" w:firstLine="0"/>
        <w:rPr>
          <w:rFonts w:ascii="Calibri" w:hAnsi="Calibri"/>
          <w:szCs w:val="24"/>
        </w:rPr>
      </w:pPr>
      <w:proofErr w:type="gramStart"/>
      <w:r w:rsidRPr="00151AE6">
        <w:rPr>
          <w:rFonts w:ascii="Calibri" w:hAnsi="Calibri"/>
          <w:b/>
          <w:szCs w:val="24"/>
        </w:rPr>
        <w:t>Art..</w:t>
      </w:r>
      <w:proofErr w:type="gramEnd"/>
      <w:r w:rsidRPr="00151AE6">
        <w:rPr>
          <w:rFonts w:ascii="Calibri" w:hAnsi="Calibri"/>
          <w:b/>
          <w:szCs w:val="24"/>
        </w:rPr>
        <w:t xml:space="preserve">- </w:t>
      </w:r>
      <w:r w:rsidRPr="00151AE6">
        <w:rPr>
          <w:rFonts w:ascii="Calibri" w:hAnsi="Calibri"/>
          <w:szCs w:val="24"/>
        </w:rPr>
        <w:t>El Secretario es nombrado por el Presidente,</w:t>
      </w:r>
      <w:r w:rsidRPr="00151AE6">
        <w:rPr>
          <w:rFonts w:ascii="Calibri" w:hAnsi="Calibri"/>
          <w:iCs/>
          <w:szCs w:val="24"/>
        </w:rPr>
        <w:t xml:space="preserve"> una vez haya tomado posesión de su cargo</w:t>
      </w:r>
      <w:r w:rsidRPr="00151AE6">
        <w:rPr>
          <w:rFonts w:ascii="Calibri" w:hAnsi="Calibri"/>
          <w:szCs w:val="24"/>
        </w:rPr>
        <w:t>, para un periodo de cuatro años.</w:t>
      </w:r>
    </w:p>
    <w:p w:rsidR="005572B2" w:rsidRPr="00151AE6" w:rsidRDefault="005572B2" w:rsidP="005572B2">
      <w:pPr>
        <w:ind w:left="0" w:firstLine="0"/>
        <w:rPr>
          <w:rFonts w:ascii="Calibri" w:hAnsi="Calibri"/>
          <w:szCs w:val="24"/>
        </w:rPr>
      </w:pPr>
    </w:p>
    <w:p w:rsidR="005572B2" w:rsidRPr="00151AE6" w:rsidRDefault="005572B2" w:rsidP="005572B2">
      <w:pPr>
        <w:ind w:left="0" w:firstLine="0"/>
        <w:rPr>
          <w:rFonts w:ascii="Calibri" w:hAnsi="Calibri"/>
          <w:b/>
          <w:szCs w:val="24"/>
        </w:rPr>
      </w:pPr>
      <w:proofErr w:type="gramStart"/>
      <w:r w:rsidRPr="00151AE6">
        <w:rPr>
          <w:rFonts w:ascii="Calibri" w:hAnsi="Calibri"/>
          <w:b/>
          <w:szCs w:val="24"/>
        </w:rPr>
        <w:t>Art..</w:t>
      </w:r>
      <w:proofErr w:type="gramEnd"/>
      <w:r w:rsidRPr="00151AE6">
        <w:rPr>
          <w:rFonts w:ascii="Calibri" w:hAnsi="Calibri"/>
          <w:b/>
          <w:szCs w:val="24"/>
        </w:rPr>
        <w:t xml:space="preserve">- </w:t>
      </w:r>
      <w:r w:rsidRPr="00151AE6">
        <w:rPr>
          <w:rFonts w:ascii="Calibri" w:hAnsi="Calibri"/>
          <w:szCs w:val="24"/>
        </w:rPr>
        <w:t>El Secretario cesa al ser nombrado uno nuevo, o bien por renuncia voluntaria comunicada por escrito al Presidente y a la Junta directiva, o por decisión del Presidente, oída la Junta directiva.</w:t>
      </w:r>
    </w:p>
    <w:p w:rsidR="005572B2" w:rsidRPr="00151AE6" w:rsidRDefault="005572B2" w:rsidP="005572B2">
      <w:pPr>
        <w:ind w:left="142"/>
        <w:rPr>
          <w:rFonts w:ascii="Calibri" w:hAnsi="Calibri"/>
          <w:b/>
          <w:szCs w:val="24"/>
        </w:rPr>
      </w:pPr>
    </w:p>
    <w:p w:rsidR="005572B2" w:rsidRPr="00151AE6" w:rsidRDefault="005572B2" w:rsidP="005572B2">
      <w:pPr>
        <w:ind w:left="142"/>
        <w:rPr>
          <w:rFonts w:ascii="Calibri" w:hAnsi="Calibri"/>
          <w:b/>
          <w:szCs w:val="24"/>
        </w:rPr>
      </w:pPr>
      <w:r w:rsidRPr="00151AE6">
        <w:rPr>
          <w:rFonts w:ascii="Calibri" w:hAnsi="Calibri"/>
          <w:b/>
          <w:szCs w:val="24"/>
        </w:rPr>
        <w:t>d) Tesorero</w:t>
      </w:r>
    </w:p>
    <w:p w:rsidR="005572B2" w:rsidRPr="00151AE6" w:rsidRDefault="005572B2" w:rsidP="005572B2">
      <w:pPr>
        <w:ind w:left="142"/>
        <w:rPr>
          <w:rFonts w:ascii="Calibri" w:hAnsi="Calibri"/>
          <w:b/>
          <w:szCs w:val="24"/>
        </w:rPr>
      </w:pPr>
    </w:p>
    <w:p w:rsidR="005572B2" w:rsidRPr="00151AE6" w:rsidRDefault="005572B2" w:rsidP="005572B2">
      <w:pPr>
        <w:ind w:left="0" w:firstLine="0"/>
        <w:rPr>
          <w:rFonts w:ascii="Calibri" w:hAnsi="Calibri"/>
          <w:szCs w:val="24"/>
        </w:rPr>
      </w:pPr>
      <w:proofErr w:type="gramStart"/>
      <w:r w:rsidRPr="00151AE6">
        <w:rPr>
          <w:rFonts w:ascii="Calibri" w:hAnsi="Calibri"/>
          <w:b/>
          <w:szCs w:val="24"/>
        </w:rPr>
        <w:lastRenderedPageBreak/>
        <w:t>Art..</w:t>
      </w:r>
      <w:proofErr w:type="gramEnd"/>
      <w:r w:rsidRPr="00151AE6">
        <w:rPr>
          <w:rFonts w:ascii="Calibri" w:hAnsi="Calibri"/>
          <w:b/>
          <w:szCs w:val="24"/>
        </w:rPr>
        <w:t xml:space="preserve">- </w:t>
      </w:r>
      <w:r w:rsidRPr="00151AE6">
        <w:rPr>
          <w:rFonts w:ascii="Calibri" w:hAnsi="Calibri"/>
          <w:szCs w:val="24"/>
        </w:rPr>
        <w:t>El Tesorero tiene las siguientes funciones:</w:t>
      </w:r>
    </w:p>
    <w:p w:rsidR="005572B2" w:rsidRPr="00151AE6" w:rsidRDefault="005572B2" w:rsidP="005572B2">
      <w:pPr>
        <w:ind w:left="142"/>
        <w:rPr>
          <w:rFonts w:ascii="Calibri" w:hAnsi="Calibri"/>
          <w:b/>
          <w:szCs w:val="24"/>
        </w:rPr>
      </w:pPr>
    </w:p>
    <w:p w:rsidR="005572B2" w:rsidRPr="00151AE6" w:rsidRDefault="005572B2" w:rsidP="005572B2">
      <w:pPr>
        <w:ind w:left="708" w:firstLine="0"/>
        <w:rPr>
          <w:rFonts w:ascii="Calibri" w:hAnsi="Calibri"/>
          <w:szCs w:val="24"/>
        </w:rPr>
      </w:pPr>
      <w:r w:rsidRPr="00151AE6">
        <w:rPr>
          <w:rFonts w:ascii="Calibri" w:hAnsi="Calibri"/>
          <w:szCs w:val="24"/>
        </w:rPr>
        <w:t>1º Velar y administrar los bienes de la «</w:t>
      </w:r>
      <w:r w:rsidRPr="00151AE6">
        <w:rPr>
          <w:rStyle w:val="nfasis"/>
          <w:rFonts w:ascii="Calibri" w:hAnsi="Calibri"/>
          <w:b w:val="0"/>
          <w:szCs w:val="24"/>
        </w:rPr>
        <w:t>Junta Mayor</w:t>
      </w:r>
      <w:r w:rsidRPr="00151AE6">
        <w:rPr>
          <w:rFonts w:ascii="Calibri" w:hAnsi="Calibri"/>
          <w:szCs w:val="24"/>
        </w:rPr>
        <w:t xml:space="preserve">» de acuerdo con la Junta directiva, bajo la dirección del Presidente y lo establecido en el derecho común. </w:t>
      </w:r>
    </w:p>
    <w:p w:rsidR="005572B2" w:rsidRPr="00151AE6" w:rsidRDefault="005572B2" w:rsidP="005572B2">
      <w:pPr>
        <w:ind w:left="708" w:firstLine="0"/>
        <w:rPr>
          <w:rFonts w:ascii="Calibri" w:hAnsi="Calibri"/>
          <w:szCs w:val="24"/>
        </w:rPr>
      </w:pPr>
      <w:r w:rsidRPr="00151AE6">
        <w:rPr>
          <w:rFonts w:ascii="Calibri" w:hAnsi="Calibri"/>
          <w:szCs w:val="24"/>
        </w:rPr>
        <w:t>2º Llevar con orden el estado de cuentas del ejercicio económico.</w:t>
      </w:r>
    </w:p>
    <w:p w:rsidR="005572B2" w:rsidRPr="00151AE6" w:rsidRDefault="005572B2" w:rsidP="005572B2">
      <w:pPr>
        <w:ind w:left="708" w:firstLine="0"/>
        <w:rPr>
          <w:rFonts w:ascii="Calibri" w:hAnsi="Calibri"/>
          <w:szCs w:val="24"/>
        </w:rPr>
      </w:pPr>
      <w:r w:rsidRPr="00151AE6">
        <w:rPr>
          <w:rFonts w:ascii="Calibri" w:hAnsi="Calibri"/>
          <w:szCs w:val="24"/>
        </w:rPr>
        <w:t>3º  </w:t>
      </w:r>
      <w:r w:rsidRPr="00151AE6">
        <w:rPr>
          <w:rFonts w:ascii="Calibri" w:hAnsi="Calibri"/>
          <w:iCs/>
          <w:szCs w:val="24"/>
        </w:rPr>
        <w:t>Observar las normas canónicas y civiles, y las impuestas por la legítima autoridad, cuidando que no sobrevenga daño alguno por la inobservancia de las leyes.</w:t>
      </w:r>
    </w:p>
    <w:p w:rsidR="005572B2" w:rsidRPr="00151AE6" w:rsidRDefault="005572B2" w:rsidP="005572B2">
      <w:pPr>
        <w:ind w:left="708" w:firstLine="0"/>
        <w:rPr>
          <w:rFonts w:ascii="Calibri" w:hAnsi="Calibri"/>
          <w:szCs w:val="24"/>
        </w:rPr>
      </w:pPr>
      <w:r w:rsidRPr="00151AE6">
        <w:rPr>
          <w:rFonts w:ascii="Calibri" w:hAnsi="Calibri"/>
          <w:szCs w:val="24"/>
        </w:rPr>
        <w:t>4º Recabar de los miembros las cuotas fijadas por la Asamblea General.</w:t>
      </w:r>
    </w:p>
    <w:p w:rsidR="005572B2" w:rsidRPr="00151AE6" w:rsidRDefault="005572B2" w:rsidP="005572B2">
      <w:pPr>
        <w:ind w:left="708" w:firstLine="0"/>
        <w:rPr>
          <w:rFonts w:ascii="Calibri" w:hAnsi="Calibri"/>
          <w:szCs w:val="24"/>
        </w:rPr>
      </w:pPr>
      <w:r w:rsidRPr="00151AE6">
        <w:rPr>
          <w:rFonts w:ascii="Calibri" w:hAnsi="Calibri"/>
          <w:szCs w:val="24"/>
        </w:rPr>
        <w:t>5º Cuantas actuaciones sean necesarias administrativamente, bajo la dirección del Presidente.</w:t>
      </w:r>
    </w:p>
    <w:p w:rsidR="005572B2" w:rsidRPr="00151AE6" w:rsidRDefault="005572B2" w:rsidP="005572B2">
      <w:pPr>
        <w:ind w:left="142"/>
        <w:rPr>
          <w:rFonts w:ascii="Calibri" w:hAnsi="Calibri"/>
          <w:szCs w:val="24"/>
        </w:rPr>
      </w:pPr>
    </w:p>
    <w:p w:rsidR="005572B2" w:rsidRPr="00151AE6" w:rsidRDefault="005572B2" w:rsidP="005572B2">
      <w:pPr>
        <w:ind w:left="0" w:firstLine="0"/>
        <w:rPr>
          <w:rFonts w:ascii="Calibri" w:hAnsi="Calibri"/>
          <w:szCs w:val="24"/>
        </w:rPr>
      </w:pPr>
      <w:proofErr w:type="gramStart"/>
      <w:r w:rsidRPr="00151AE6">
        <w:rPr>
          <w:rFonts w:ascii="Calibri" w:hAnsi="Calibri"/>
          <w:b/>
          <w:szCs w:val="24"/>
        </w:rPr>
        <w:t>Art..</w:t>
      </w:r>
      <w:proofErr w:type="gramEnd"/>
      <w:r w:rsidRPr="00151AE6">
        <w:rPr>
          <w:rFonts w:ascii="Calibri" w:hAnsi="Calibri"/>
          <w:b/>
          <w:szCs w:val="24"/>
        </w:rPr>
        <w:t xml:space="preserve">- </w:t>
      </w:r>
      <w:r w:rsidRPr="00151AE6">
        <w:rPr>
          <w:rFonts w:ascii="Calibri" w:hAnsi="Calibri"/>
          <w:szCs w:val="24"/>
        </w:rPr>
        <w:t>El Tesorero no debe incoar un litigio en nombre de la «</w:t>
      </w:r>
      <w:r w:rsidRPr="00151AE6">
        <w:rPr>
          <w:rStyle w:val="nfasis"/>
          <w:rFonts w:ascii="Calibri" w:hAnsi="Calibri"/>
          <w:b w:val="0"/>
          <w:szCs w:val="24"/>
        </w:rPr>
        <w:t>Junta Mayor</w:t>
      </w:r>
      <w:r w:rsidRPr="00151AE6">
        <w:rPr>
          <w:rFonts w:ascii="Calibri" w:hAnsi="Calibri"/>
          <w:szCs w:val="24"/>
        </w:rPr>
        <w:t>», ni contestar a la demanda en el fuero civil, sin haber obtenido licencia del Ordinario propio dada por escrito (cf. CIC c. 1288).</w:t>
      </w:r>
    </w:p>
    <w:p w:rsidR="005572B2" w:rsidRPr="00151AE6" w:rsidRDefault="005572B2" w:rsidP="005572B2">
      <w:pPr>
        <w:ind w:left="142"/>
        <w:rPr>
          <w:rFonts w:ascii="Calibri" w:hAnsi="Calibri"/>
          <w:szCs w:val="24"/>
        </w:rPr>
      </w:pPr>
    </w:p>
    <w:p w:rsidR="005572B2" w:rsidRPr="00151AE6" w:rsidRDefault="005572B2" w:rsidP="005572B2">
      <w:pPr>
        <w:ind w:left="0" w:firstLine="0"/>
        <w:rPr>
          <w:rFonts w:ascii="Calibri" w:hAnsi="Calibri"/>
          <w:iCs/>
          <w:szCs w:val="24"/>
        </w:rPr>
      </w:pPr>
      <w:proofErr w:type="gramStart"/>
      <w:r w:rsidRPr="00151AE6">
        <w:rPr>
          <w:rFonts w:ascii="Calibri" w:hAnsi="Calibri"/>
          <w:b/>
          <w:szCs w:val="24"/>
        </w:rPr>
        <w:t>Art..</w:t>
      </w:r>
      <w:proofErr w:type="gramEnd"/>
      <w:r w:rsidRPr="00151AE6">
        <w:rPr>
          <w:rFonts w:ascii="Calibri" w:hAnsi="Calibri"/>
          <w:b/>
          <w:szCs w:val="24"/>
        </w:rPr>
        <w:t xml:space="preserve">- </w:t>
      </w:r>
      <w:r w:rsidRPr="00151AE6">
        <w:rPr>
          <w:rFonts w:ascii="Calibri" w:hAnsi="Calibri"/>
          <w:szCs w:val="24"/>
        </w:rPr>
        <w:t xml:space="preserve">El Tesorero es nombrado por el Presidente, </w:t>
      </w:r>
      <w:r w:rsidRPr="00151AE6">
        <w:rPr>
          <w:rFonts w:ascii="Calibri" w:hAnsi="Calibri"/>
          <w:iCs/>
          <w:szCs w:val="24"/>
        </w:rPr>
        <w:t>una vez haya tomado posesión de su cargo, para un periodo de cuatro años.</w:t>
      </w:r>
    </w:p>
    <w:p w:rsidR="005572B2" w:rsidRPr="00151AE6" w:rsidRDefault="005572B2" w:rsidP="005572B2">
      <w:pPr>
        <w:ind w:left="0" w:firstLine="0"/>
        <w:rPr>
          <w:rFonts w:ascii="Calibri" w:hAnsi="Calibri"/>
          <w:szCs w:val="24"/>
        </w:rPr>
      </w:pPr>
    </w:p>
    <w:p w:rsidR="005572B2" w:rsidRPr="00151AE6" w:rsidRDefault="005572B2" w:rsidP="005572B2">
      <w:pPr>
        <w:ind w:left="0" w:firstLine="0"/>
        <w:rPr>
          <w:rFonts w:ascii="Calibri" w:hAnsi="Calibri"/>
          <w:szCs w:val="24"/>
        </w:rPr>
      </w:pPr>
      <w:proofErr w:type="gramStart"/>
      <w:r w:rsidRPr="00151AE6">
        <w:rPr>
          <w:rFonts w:ascii="Calibri" w:hAnsi="Calibri"/>
          <w:b/>
          <w:szCs w:val="24"/>
        </w:rPr>
        <w:t>Art..</w:t>
      </w:r>
      <w:proofErr w:type="gramEnd"/>
      <w:r w:rsidRPr="00151AE6">
        <w:rPr>
          <w:rFonts w:ascii="Calibri" w:hAnsi="Calibri"/>
          <w:b/>
          <w:szCs w:val="24"/>
        </w:rPr>
        <w:t>-</w:t>
      </w:r>
      <w:r w:rsidRPr="00151AE6">
        <w:rPr>
          <w:rFonts w:ascii="Calibri" w:hAnsi="Calibri"/>
          <w:szCs w:val="24"/>
        </w:rPr>
        <w:t xml:space="preserve"> El Tesorero cesa al ser nombrado uno nuevo, o bien por renuncia voluntaria comunicada por escrito al Presidente y a la Junta directiva, o por decisión del Presidente, oída la Junta directiva.</w:t>
      </w:r>
      <w:r w:rsidRPr="00151AE6">
        <w:rPr>
          <w:rFonts w:ascii="Calibri" w:hAnsi="Calibri"/>
          <w:szCs w:val="24"/>
        </w:rPr>
        <w:tab/>
      </w:r>
    </w:p>
    <w:p w:rsidR="005572B2" w:rsidRPr="00151AE6" w:rsidRDefault="005572B2" w:rsidP="005572B2">
      <w:pPr>
        <w:ind w:left="142"/>
        <w:rPr>
          <w:rFonts w:ascii="Calibri" w:hAnsi="Calibri"/>
          <w:szCs w:val="24"/>
        </w:rPr>
      </w:pPr>
    </w:p>
    <w:p w:rsidR="005572B2" w:rsidRPr="00151AE6" w:rsidRDefault="005572B2" w:rsidP="005572B2">
      <w:pPr>
        <w:ind w:left="142"/>
        <w:rPr>
          <w:rFonts w:ascii="Calibri" w:hAnsi="Calibri"/>
          <w:b/>
          <w:szCs w:val="24"/>
        </w:rPr>
      </w:pPr>
      <w:r w:rsidRPr="00151AE6">
        <w:rPr>
          <w:rFonts w:ascii="Calibri" w:hAnsi="Calibri"/>
          <w:b/>
          <w:szCs w:val="24"/>
        </w:rPr>
        <w:t>e) Vocales</w:t>
      </w:r>
    </w:p>
    <w:p w:rsidR="005572B2" w:rsidRPr="00151AE6" w:rsidRDefault="005572B2" w:rsidP="005572B2">
      <w:pPr>
        <w:ind w:left="142"/>
        <w:rPr>
          <w:rFonts w:ascii="Calibri" w:hAnsi="Calibri"/>
          <w:b/>
          <w:szCs w:val="24"/>
        </w:rPr>
      </w:pPr>
    </w:p>
    <w:p w:rsidR="005572B2" w:rsidRPr="00151AE6" w:rsidRDefault="005572B2" w:rsidP="005572B2">
      <w:pPr>
        <w:ind w:left="0" w:firstLine="0"/>
        <w:rPr>
          <w:rFonts w:ascii="Calibri" w:hAnsi="Calibri"/>
          <w:szCs w:val="24"/>
        </w:rPr>
      </w:pPr>
      <w:proofErr w:type="gramStart"/>
      <w:r w:rsidRPr="00151AE6">
        <w:rPr>
          <w:rFonts w:ascii="Calibri" w:hAnsi="Calibri"/>
          <w:b/>
          <w:szCs w:val="24"/>
        </w:rPr>
        <w:t>Art..</w:t>
      </w:r>
      <w:proofErr w:type="gramEnd"/>
      <w:r w:rsidRPr="00151AE6">
        <w:rPr>
          <w:rFonts w:ascii="Calibri" w:hAnsi="Calibri"/>
          <w:b/>
          <w:szCs w:val="24"/>
        </w:rPr>
        <w:t xml:space="preserve">- </w:t>
      </w:r>
      <w:r w:rsidRPr="00151AE6">
        <w:rPr>
          <w:rFonts w:ascii="Calibri" w:hAnsi="Calibri"/>
          <w:szCs w:val="24"/>
        </w:rPr>
        <w:t xml:space="preserve">Los vocales son miembros de derecho de la Junta directiva, tendrán las funciones que les asigne la misma o el Asamblea General. </w:t>
      </w:r>
    </w:p>
    <w:p w:rsidR="005572B2" w:rsidRPr="00151AE6" w:rsidRDefault="005572B2" w:rsidP="005572B2">
      <w:pPr>
        <w:ind w:left="142"/>
        <w:rPr>
          <w:rFonts w:ascii="Calibri" w:hAnsi="Calibri"/>
          <w:szCs w:val="24"/>
        </w:rPr>
      </w:pPr>
    </w:p>
    <w:p w:rsidR="005572B2" w:rsidRPr="00151AE6" w:rsidRDefault="005572B2" w:rsidP="005572B2">
      <w:pPr>
        <w:ind w:left="0" w:firstLine="0"/>
        <w:rPr>
          <w:rFonts w:ascii="Calibri" w:hAnsi="Calibri"/>
          <w:szCs w:val="24"/>
        </w:rPr>
      </w:pPr>
      <w:proofErr w:type="gramStart"/>
      <w:r w:rsidRPr="00151AE6">
        <w:rPr>
          <w:rFonts w:ascii="Calibri" w:hAnsi="Calibri"/>
          <w:b/>
          <w:szCs w:val="24"/>
        </w:rPr>
        <w:t>Art..</w:t>
      </w:r>
      <w:proofErr w:type="gramEnd"/>
      <w:r w:rsidRPr="00151AE6">
        <w:rPr>
          <w:rFonts w:ascii="Calibri" w:hAnsi="Calibri"/>
          <w:b/>
          <w:szCs w:val="24"/>
        </w:rPr>
        <w:t>-</w:t>
      </w:r>
      <w:r w:rsidRPr="00151AE6">
        <w:rPr>
          <w:rFonts w:ascii="Calibri" w:hAnsi="Calibri"/>
          <w:szCs w:val="24"/>
        </w:rPr>
        <w:t xml:space="preserve"> Los vocales son nombrados en número de cinco por la Asamblea General, para un periodo de cuatro años.</w:t>
      </w:r>
    </w:p>
    <w:p w:rsidR="005572B2" w:rsidRPr="00151AE6" w:rsidRDefault="005572B2" w:rsidP="005572B2">
      <w:pPr>
        <w:ind w:left="142"/>
        <w:rPr>
          <w:rFonts w:ascii="Calibri" w:hAnsi="Calibri"/>
          <w:szCs w:val="24"/>
        </w:rPr>
      </w:pPr>
    </w:p>
    <w:p w:rsidR="005572B2" w:rsidRPr="00151AE6" w:rsidRDefault="005572B2" w:rsidP="005572B2">
      <w:pPr>
        <w:ind w:left="0" w:firstLine="0"/>
        <w:rPr>
          <w:rFonts w:ascii="Calibri" w:hAnsi="Calibri"/>
          <w:b/>
          <w:szCs w:val="24"/>
        </w:rPr>
      </w:pPr>
      <w:proofErr w:type="gramStart"/>
      <w:r w:rsidRPr="00151AE6">
        <w:rPr>
          <w:rFonts w:ascii="Calibri" w:hAnsi="Calibri"/>
          <w:b/>
          <w:szCs w:val="24"/>
        </w:rPr>
        <w:t>Art..</w:t>
      </w:r>
      <w:proofErr w:type="gramEnd"/>
      <w:r w:rsidRPr="00151AE6">
        <w:rPr>
          <w:rFonts w:ascii="Calibri" w:hAnsi="Calibri"/>
          <w:b/>
          <w:szCs w:val="24"/>
        </w:rPr>
        <w:t xml:space="preserve">- </w:t>
      </w:r>
      <w:r w:rsidRPr="00151AE6">
        <w:rPr>
          <w:rFonts w:ascii="Calibri" w:hAnsi="Calibri"/>
          <w:szCs w:val="24"/>
        </w:rPr>
        <w:t>Los vocales cesan al ser nombrados uno nuevo, o bien por renuncia voluntaria comunicada por escrito al Presidente y a la Junta directiva, o por decisión de la Asamblea General.</w:t>
      </w:r>
    </w:p>
    <w:p w:rsidR="005572B2" w:rsidRPr="00151AE6" w:rsidRDefault="005572B2" w:rsidP="005572B2">
      <w:pPr>
        <w:ind w:left="142"/>
        <w:rPr>
          <w:rFonts w:ascii="Calibri" w:hAnsi="Calibri"/>
          <w:b/>
          <w:szCs w:val="24"/>
        </w:rPr>
      </w:pPr>
    </w:p>
    <w:p w:rsidR="005572B2" w:rsidRPr="00151AE6" w:rsidRDefault="005572B2" w:rsidP="005572B2">
      <w:pPr>
        <w:ind w:left="142"/>
        <w:rPr>
          <w:rFonts w:ascii="Calibri" w:hAnsi="Calibri"/>
          <w:b/>
          <w:szCs w:val="24"/>
        </w:rPr>
      </w:pPr>
    </w:p>
    <w:p w:rsidR="005572B2" w:rsidRPr="00151AE6" w:rsidRDefault="005572B2" w:rsidP="005572B2">
      <w:pPr>
        <w:ind w:left="142"/>
        <w:rPr>
          <w:rFonts w:ascii="Calibri" w:hAnsi="Calibri"/>
          <w:b/>
          <w:szCs w:val="24"/>
        </w:rPr>
      </w:pPr>
      <w:r w:rsidRPr="00151AE6">
        <w:rPr>
          <w:rFonts w:ascii="Calibri" w:hAnsi="Calibri"/>
          <w:b/>
          <w:szCs w:val="24"/>
        </w:rPr>
        <w:t>f) Consiliario</w:t>
      </w:r>
    </w:p>
    <w:p w:rsidR="005572B2" w:rsidRPr="00151AE6" w:rsidRDefault="005572B2" w:rsidP="005572B2">
      <w:pPr>
        <w:ind w:left="142"/>
        <w:rPr>
          <w:rFonts w:ascii="Calibri" w:hAnsi="Calibri"/>
          <w:b/>
          <w:szCs w:val="24"/>
        </w:rPr>
      </w:pPr>
    </w:p>
    <w:p w:rsidR="005572B2" w:rsidRDefault="005572B2" w:rsidP="005572B2">
      <w:pPr>
        <w:autoSpaceDE w:val="0"/>
        <w:autoSpaceDN w:val="0"/>
        <w:adjustRightInd w:val="0"/>
        <w:ind w:left="0" w:firstLine="0"/>
        <w:rPr>
          <w:rFonts w:ascii="Calibri" w:hAnsi="Calibri" w:cs="Calibri"/>
          <w:szCs w:val="24"/>
        </w:rPr>
      </w:pPr>
      <w:proofErr w:type="gramStart"/>
      <w:r w:rsidRPr="00151AE6">
        <w:rPr>
          <w:rFonts w:ascii="Calibri" w:hAnsi="Calibri"/>
          <w:b/>
          <w:szCs w:val="24"/>
        </w:rPr>
        <w:t>Art..</w:t>
      </w:r>
      <w:proofErr w:type="gramEnd"/>
      <w:r w:rsidRPr="00151AE6">
        <w:rPr>
          <w:rFonts w:ascii="Calibri" w:hAnsi="Calibri"/>
          <w:b/>
          <w:szCs w:val="24"/>
        </w:rPr>
        <w:t xml:space="preserve">- </w:t>
      </w:r>
      <w:r>
        <w:rPr>
          <w:rFonts w:ascii="Calibri" w:hAnsi="Calibri"/>
          <w:szCs w:val="24"/>
        </w:rPr>
        <w:t>§1. </w:t>
      </w:r>
      <w:r>
        <w:rPr>
          <w:rFonts w:ascii="Calibri" w:hAnsi="Calibri" w:cs="Calibri"/>
          <w:iCs/>
          <w:szCs w:val="24"/>
        </w:rPr>
        <w:t xml:space="preserve">Es nombrado libremente por el Obispo diocesano entre los sacerdotes con nombramiento de párroco o vicario parroquial o administrador parroquial en donde tenga la sede canónica de la asociación pública de fieles o la localidad de la federación, previa consulta a la Junta directiva, si lo estima oportuno. </w:t>
      </w:r>
      <w:r>
        <w:rPr>
          <w:rFonts w:ascii="Calibri" w:hAnsi="Calibri" w:cs="Calibri"/>
          <w:szCs w:val="24"/>
        </w:rPr>
        <w:t>La Asociación podrá proponer el Consiliario que considere adecuado entre los arriba indicados.</w:t>
      </w:r>
    </w:p>
    <w:p w:rsidR="005572B2" w:rsidRPr="00151AE6" w:rsidRDefault="005572B2" w:rsidP="005572B2">
      <w:pPr>
        <w:autoSpaceDE w:val="0"/>
        <w:autoSpaceDN w:val="0"/>
        <w:adjustRightInd w:val="0"/>
        <w:ind w:left="0" w:firstLine="0"/>
        <w:rPr>
          <w:rFonts w:ascii="Calibri" w:hAnsi="Calibri"/>
          <w:szCs w:val="24"/>
        </w:rPr>
      </w:pPr>
    </w:p>
    <w:p w:rsidR="005572B2" w:rsidRPr="00151AE6" w:rsidRDefault="005572B2" w:rsidP="005572B2">
      <w:pPr>
        <w:ind w:left="0" w:firstLine="0"/>
        <w:rPr>
          <w:rFonts w:ascii="Calibri" w:hAnsi="Calibri"/>
          <w:iCs/>
          <w:szCs w:val="24"/>
        </w:rPr>
      </w:pPr>
      <w:r w:rsidRPr="00151AE6">
        <w:rPr>
          <w:rFonts w:ascii="Calibri" w:hAnsi="Calibri"/>
          <w:iCs/>
          <w:szCs w:val="24"/>
        </w:rPr>
        <w:t>§2 Podrá ser removido conforme a la norma del Derecho Canónico vigente. Asiste a la Asamblea General y a las reuniones de la Junta directiva, con voz pero sin voto.</w:t>
      </w:r>
    </w:p>
    <w:p w:rsidR="005572B2" w:rsidRPr="00151AE6" w:rsidRDefault="005572B2" w:rsidP="005572B2">
      <w:pPr>
        <w:ind w:left="0" w:firstLine="0"/>
        <w:rPr>
          <w:rFonts w:ascii="Calibri" w:hAnsi="Calibri"/>
          <w:iCs/>
          <w:szCs w:val="24"/>
        </w:rPr>
      </w:pPr>
    </w:p>
    <w:p w:rsidR="005572B2" w:rsidRPr="00151AE6" w:rsidRDefault="005572B2" w:rsidP="005572B2">
      <w:pPr>
        <w:ind w:left="0" w:firstLine="0"/>
        <w:rPr>
          <w:rFonts w:ascii="Calibri" w:hAnsi="Calibri"/>
          <w:iCs/>
          <w:szCs w:val="24"/>
        </w:rPr>
      </w:pPr>
      <w:r w:rsidRPr="00151AE6">
        <w:rPr>
          <w:rFonts w:ascii="Calibri" w:hAnsi="Calibri"/>
          <w:b/>
          <w:szCs w:val="24"/>
        </w:rPr>
        <w:lastRenderedPageBreak/>
        <w:t>Art.-</w:t>
      </w:r>
      <w:r w:rsidRPr="00151AE6">
        <w:rPr>
          <w:rFonts w:ascii="Calibri" w:hAnsi="Calibri"/>
          <w:szCs w:val="24"/>
        </w:rPr>
        <w:t xml:space="preserve"> §1 </w:t>
      </w:r>
      <w:r w:rsidRPr="00151AE6">
        <w:rPr>
          <w:rFonts w:ascii="Calibri" w:hAnsi="Calibri"/>
          <w:iCs/>
          <w:szCs w:val="24"/>
        </w:rPr>
        <w:t>Son funciones del Consiliario:</w:t>
      </w:r>
    </w:p>
    <w:p w:rsidR="005572B2" w:rsidRPr="00151AE6" w:rsidRDefault="005572B2" w:rsidP="005572B2">
      <w:pPr>
        <w:ind w:left="708" w:firstLine="0"/>
        <w:rPr>
          <w:rFonts w:ascii="Calibri" w:hAnsi="Calibri"/>
          <w:iCs/>
          <w:szCs w:val="24"/>
        </w:rPr>
      </w:pPr>
      <w:r w:rsidRPr="00151AE6">
        <w:rPr>
          <w:rFonts w:ascii="Calibri" w:hAnsi="Calibri"/>
          <w:szCs w:val="24"/>
        </w:rPr>
        <w:t xml:space="preserve">1. </w:t>
      </w:r>
      <w:r w:rsidRPr="00151AE6">
        <w:rPr>
          <w:rFonts w:ascii="Calibri" w:hAnsi="Calibri"/>
          <w:iCs/>
          <w:szCs w:val="24"/>
        </w:rPr>
        <w:t>La animación espiritual.</w:t>
      </w:r>
    </w:p>
    <w:p w:rsidR="005572B2" w:rsidRPr="00151AE6" w:rsidRDefault="005572B2" w:rsidP="005572B2">
      <w:pPr>
        <w:ind w:left="708" w:firstLine="0"/>
        <w:rPr>
          <w:rFonts w:ascii="Calibri" w:hAnsi="Calibri"/>
          <w:iCs/>
          <w:szCs w:val="24"/>
        </w:rPr>
      </w:pPr>
      <w:r w:rsidRPr="00151AE6">
        <w:rPr>
          <w:rFonts w:ascii="Calibri" w:hAnsi="Calibri"/>
          <w:szCs w:val="24"/>
        </w:rPr>
        <w:t xml:space="preserve">2. </w:t>
      </w:r>
      <w:r w:rsidRPr="00151AE6">
        <w:rPr>
          <w:rFonts w:ascii="Calibri" w:hAnsi="Calibri"/>
          <w:iCs/>
          <w:szCs w:val="24"/>
        </w:rPr>
        <w:t>Contribuir a que ésta mantenga siempre su naturaleza y finalidades pastorales.</w:t>
      </w:r>
    </w:p>
    <w:p w:rsidR="005572B2" w:rsidRPr="00151AE6" w:rsidRDefault="005572B2" w:rsidP="005572B2">
      <w:pPr>
        <w:ind w:left="708" w:firstLine="0"/>
        <w:rPr>
          <w:rFonts w:ascii="Calibri" w:hAnsi="Calibri"/>
          <w:iCs/>
          <w:szCs w:val="24"/>
        </w:rPr>
      </w:pPr>
      <w:r w:rsidRPr="00151AE6">
        <w:rPr>
          <w:rFonts w:ascii="Calibri" w:hAnsi="Calibri"/>
          <w:szCs w:val="24"/>
        </w:rPr>
        <w:t xml:space="preserve">3. </w:t>
      </w:r>
      <w:r w:rsidRPr="00151AE6">
        <w:rPr>
          <w:rFonts w:ascii="Calibri" w:hAnsi="Calibri"/>
          <w:iCs/>
          <w:szCs w:val="24"/>
        </w:rPr>
        <w:t>Fomentar la participación de la misma en los planes pastorales diocesanos.</w:t>
      </w:r>
    </w:p>
    <w:p w:rsidR="005572B2" w:rsidRPr="00151AE6" w:rsidRDefault="005572B2" w:rsidP="005572B2">
      <w:pPr>
        <w:ind w:left="0" w:firstLine="0"/>
        <w:rPr>
          <w:rFonts w:ascii="Calibri" w:hAnsi="Calibri"/>
          <w:iCs/>
          <w:szCs w:val="24"/>
        </w:rPr>
      </w:pPr>
      <w:r w:rsidRPr="00151AE6">
        <w:rPr>
          <w:rFonts w:ascii="Calibri" w:hAnsi="Calibri"/>
          <w:szCs w:val="24"/>
        </w:rPr>
        <w:t>§2.  </w:t>
      </w:r>
      <w:r w:rsidRPr="00151AE6">
        <w:rPr>
          <w:rFonts w:ascii="Calibri" w:hAnsi="Calibri"/>
          <w:iCs/>
          <w:szCs w:val="24"/>
        </w:rPr>
        <w:t xml:space="preserve">En las cuestiones que afecten al culto público, a la parroquia y a materias de fe y costumbres, el Consiliario tendrá el derecho a veto. </w:t>
      </w:r>
    </w:p>
    <w:p w:rsidR="005572B2" w:rsidRPr="00151AE6" w:rsidRDefault="005572B2" w:rsidP="005572B2">
      <w:pPr>
        <w:ind w:left="142" w:firstLine="0"/>
        <w:rPr>
          <w:rFonts w:ascii="Calibri" w:hAnsi="Calibri"/>
          <w:iCs/>
          <w:szCs w:val="24"/>
        </w:rPr>
      </w:pPr>
    </w:p>
    <w:p w:rsidR="005572B2" w:rsidRPr="00151AE6" w:rsidRDefault="005572B2" w:rsidP="005572B2">
      <w:pPr>
        <w:pStyle w:val="NormalWeb"/>
        <w:ind w:left="0"/>
        <w:rPr>
          <w:rFonts w:ascii="Calibri" w:hAnsi="Calibri"/>
          <w:b/>
          <w:bCs/>
          <w:sz w:val="24"/>
        </w:rPr>
      </w:pPr>
      <w:r w:rsidRPr="00151AE6">
        <w:rPr>
          <w:rFonts w:ascii="Calibri" w:hAnsi="Calibri"/>
          <w:b/>
          <w:bCs/>
          <w:sz w:val="24"/>
        </w:rPr>
        <w:t xml:space="preserve">TÍTULO VI: </w:t>
      </w:r>
      <w:r w:rsidRPr="00151AE6">
        <w:rPr>
          <w:rFonts w:ascii="Calibri" w:hAnsi="Calibri"/>
          <w:b/>
          <w:bCs/>
          <w:smallCaps/>
          <w:spacing w:val="20"/>
          <w:sz w:val="24"/>
        </w:rPr>
        <w:t>Administración de bienes</w:t>
      </w:r>
    </w:p>
    <w:p w:rsidR="005572B2" w:rsidRPr="00151AE6" w:rsidRDefault="005572B2" w:rsidP="005572B2">
      <w:pPr>
        <w:pStyle w:val="NormalWeb"/>
        <w:ind w:left="142"/>
        <w:jc w:val="center"/>
        <w:rPr>
          <w:rFonts w:ascii="Calibri" w:hAnsi="Calibri"/>
          <w:b/>
          <w:bCs/>
          <w:sz w:val="24"/>
        </w:rPr>
      </w:pPr>
    </w:p>
    <w:p w:rsidR="005572B2" w:rsidRPr="00151AE6" w:rsidRDefault="005572B2" w:rsidP="005572B2">
      <w:pPr>
        <w:pStyle w:val="NormalWeb"/>
        <w:ind w:left="0"/>
        <w:rPr>
          <w:rFonts w:ascii="Calibri" w:hAnsi="Calibri"/>
          <w:sz w:val="24"/>
        </w:rPr>
      </w:pPr>
      <w:proofErr w:type="gramStart"/>
      <w:r w:rsidRPr="00151AE6">
        <w:rPr>
          <w:rFonts w:ascii="Calibri" w:hAnsi="Calibri"/>
          <w:b/>
          <w:bCs/>
          <w:snapToGrid w:val="0"/>
          <w:sz w:val="24"/>
        </w:rPr>
        <w:t>Art..</w:t>
      </w:r>
      <w:proofErr w:type="gramEnd"/>
      <w:r w:rsidRPr="00151AE6">
        <w:rPr>
          <w:rFonts w:ascii="Calibri" w:hAnsi="Calibri"/>
          <w:b/>
          <w:bCs/>
          <w:snapToGrid w:val="0"/>
          <w:sz w:val="24"/>
        </w:rPr>
        <w:t xml:space="preserve">- </w:t>
      </w:r>
      <w:r w:rsidRPr="00151AE6">
        <w:rPr>
          <w:rFonts w:ascii="Calibri" w:hAnsi="Calibri"/>
          <w:sz w:val="24"/>
        </w:rPr>
        <w:t>La «</w:t>
      </w:r>
      <w:r w:rsidRPr="00151AE6">
        <w:rPr>
          <w:rStyle w:val="nfasis"/>
          <w:rFonts w:ascii="Calibri" w:hAnsi="Calibri"/>
          <w:b w:val="0"/>
          <w:sz w:val="24"/>
        </w:rPr>
        <w:t>Junta Mayor</w:t>
      </w:r>
      <w:r w:rsidRPr="00151AE6">
        <w:rPr>
          <w:rFonts w:ascii="Calibri" w:hAnsi="Calibri"/>
          <w:sz w:val="24"/>
        </w:rPr>
        <w:t>» puede adquirir, retener, administrar y enajenar bienes temporales para alcanzar sus fines de acuerdo con los Estatutos y el Código de Derecho Canónico vigente.</w:t>
      </w:r>
    </w:p>
    <w:p w:rsidR="005572B2" w:rsidRPr="00151AE6" w:rsidRDefault="005572B2" w:rsidP="005572B2">
      <w:pPr>
        <w:ind w:left="142"/>
        <w:rPr>
          <w:rFonts w:ascii="Calibri" w:hAnsi="Calibri"/>
          <w:szCs w:val="24"/>
        </w:rPr>
      </w:pPr>
    </w:p>
    <w:p w:rsidR="005572B2" w:rsidRPr="00151AE6" w:rsidRDefault="005572B2" w:rsidP="005572B2">
      <w:pPr>
        <w:ind w:left="0" w:firstLine="0"/>
        <w:rPr>
          <w:rFonts w:ascii="Calibri" w:hAnsi="Calibri"/>
          <w:szCs w:val="24"/>
        </w:rPr>
      </w:pPr>
      <w:proofErr w:type="gramStart"/>
      <w:r w:rsidRPr="00151AE6">
        <w:rPr>
          <w:rFonts w:ascii="Calibri" w:hAnsi="Calibri"/>
          <w:b/>
          <w:bCs/>
          <w:szCs w:val="24"/>
        </w:rPr>
        <w:t>Art..</w:t>
      </w:r>
      <w:proofErr w:type="gramEnd"/>
      <w:r w:rsidRPr="00151AE6">
        <w:rPr>
          <w:rFonts w:ascii="Calibri" w:hAnsi="Calibri"/>
          <w:b/>
          <w:bCs/>
          <w:szCs w:val="24"/>
        </w:rPr>
        <w:t>-</w:t>
      </w:r>
      <w:r w:rsidRPr="00151AE6">
        <w:rPr>
          <w:rFonts w:ascii="Calibri" w:hAnsi="Calibri"/>
          <w:szCs w:val="24"/>
        </w:rPr>
        <w:t>  §1. Los bienes de la «</w:t>
      </w:r>
      <w:r w:rsidRPr="00151AE6">
        <w:rPr>
          <w:rStyle w:val="nfasis"/>
          <w:rFonts w:ascii="Calibri" w:hAnsi="Calibri"/>
          <w:b w:val="0"/>
          <w:szCs w:val="24"/>
        </w:rPr>
        <w:t>Junta Mayor</w:t>
      </w:r>
      <w:r w:rsidRPr="00151AE6">
        <w:rPr>
          <w:rFonts w:ascii="Calibri" w:hAnsi="Calibri"/>
          <w:szCs w:val="24"/>
        </w:rPr>
        <w:t xml:space="preserve">» reciben la calificación de bienes eclesiásticos y su adquisición, administración y enajenación se realizará con arreglo a las normas canónicas (cf. CIC Libro V, </w:t>
      </w:r>
      <w:proofErr w:type="spellStart"/>
      <w:r w:rsidRPr="00151AE6">
        <w:rPr>
          <w:rFonts w:ascii="Calibri" w:hAnsi="Calibri"/>
          <w:szCs w:val="24"/>
        </w:rPr>
        <w:t>cc.</w:t>
      </w:r>
      <w:proofErr w:type="spellEnd"/>
      <w:r w:rsidRPr="00151AE6">
        <w:rPr>
          <w:rFonts w:ascii="Calibri" w:hAnsi="Calibri"/>
          <w:szCs w:val="24"/>
        </w:rPr>
        <w:t xml:space="preserve"> 1254 y ss.).</w:t>
      </w:r>
    </w:p>
    <w:p w:rsidR="005572B2" w:rsidRPr="00151AE6" w:rsidRDefault="005572B2" w:rsidP="005572B2">
      <w:pPr>
        <w:ind w:left="142"/>
        <w:rPr>
          <w:rFonts w:ascii="Calibri" w:hAnsi="Calibri"/>
          <w:szCs w:val="24"/>
        </w:rPr>
      </w:pPr>
    </w:p>
    <w:p w:rsidR="005572B2" w:rsidRPr="00151AE6" w:rsidRDefault="005572B2" w:rsidP="005572B2">
      <w:pPr>
        <w:ind w:left="0" w:firstLine="0"/>
        <w:rPr>
          <w:rFonts w:ascii="Calibri" w:hAnsi="Calibri"/>
          <w:szCs w:val="24"/>
        </w:rPr>
      </w:pPr>
      <w:r w:rsidRPr="00151AE6">
        <w:rPr>
          <w:rFonts w:ascii="Calibri" w:hAnsi="Calibri"/>
          <w:szCs w:val="24"/>
        </w:rPr>
        <w:t>§2.  De modo particular:</w:t>
      </w:r>
    </w:p>
    <w:p w:rsidR="005572B2" w:rsidRPr="00151AE6" w:rsidRDefault="005572B2" w:rsidP="005572B2">
      <w:pPr>
        <w:pStyle w:val="Sangra2detindependiente"/>
        <w:spacing w:after="0" w:line="240" w:lineRule="auto"/>
        <w:ind w:left="708" w:firstLine="0"/>
        <w:rPr>
          <w:rFonts w:ascii="Calibri" w:hAnsi="Calibri"/>
          <w:szCs w:val="24"/>
        </w:rPr>
      </w:pPr>
      <w:r w:rsidRPr="00151AE6">
        <w:rPr>
          <w:rFonts w:ascii="Calibri" w:hAnsi="Calibri"/>
          <w:szCs w:val="24"/>
        </w:rPr>
        <w:t>1. Se pedirá licencia al Ordinario para la aceptación de cosas o derechos gravados con una carga modal o una condición (cf. CIC c. 1267 §2).</w:t>
      </w:r>
    </w:p>
    <w:p w:rsidR="005572B2" w:rsidRPr="00151AE6" w:rsidRDefault="005572B2" w:rsidP="005572B2">
      <w:pPr>
        <w:ind w:left="708" w:firstLine="0"/>
        <w:rPr>
          <w:rFonts w:ascii="Calibri" w:hAnsi="Calibri"/>
          <w:szCs w:val="24"/>
        </w:rPr>
      </w:pPr>
      <w:r w:rsidRPr="00151AE6">
        <w:rPr>
          <w:rFonts w:ascii="Calibri" w:hAnsi="Calibri"/>
          <w:szCs w:val="24"/>
        </w:rPr>
        <w:t xml:space="preserve">2.  Se pedirá la misma licencia para la enajenación de bienes inmuebles y para realizar actos de administración extraordinaria (cf. CIC </w:t>
      </w:r>
      <w:proofErr w:type="spellStart"/>
      <w:r w:rsidRPr="00151AE6">
        <w:rPr>
          <w:rFonts w:ascii="Calibri" w:hAnsi="Calibri"/>
          <w:szCs w:val="24"/>
        </w:rPr>
        <w:t>cc.</w:t>
      </w:r>
      <w:proofErr w:type="spellEnd"/>
      <w:r w:rsidRPr="00151AE6">
        <w:rPr>
          <w:rFonts w:ascii="Calibri" w:hAnsi="Calibri"/>
          <w:szCs w:val="24"/>
        </w:rPr>
        <w:t xml:space="preserve"> 1281 §1 y 1291).</w:t>
      </w:r>
    </w:p>
    <w:p w:rsidR="005572B2" w:rsidRPr="00151AE6" w:rsidRDefault="005572B2" w:rsidP="005572B2">
      <w:pPr>
        <w:ind w:left="708" w:firstLine="0"/>
        <w:rPr>
          <w:rFonts w:ascii="Calibri" w:hAnsi="Calibri"/>
          <w:szCs w:val="24"/>
        </w:rPr>
      </w:pPr>
      <w:r w:rsidRPr="00151AE6">
        <w:rPr>
          <w:rFonts w:ascii="Calibri" w:hAnsi="Calibri"/>
          <w:szCs w:val="24"/>
        </w:rPr>
        <w:t>3.  Se hará inventario de los bienes inmuebles, de los bienes muebles con la descripción y tasación de los mismos. De ese inventario se dará traslado a la Curia Diocesana (cf. CIC c. 1283, 2º).</w:t>
      </w:r>
    </w:p>
    <w:p w:rsidR="005572B2" w:rsidRPr="00151AE6" w:rsidRDefault="005572B2" w:rsidP="005572B2">
      <w:pPr>
        <w:ind w:left="708" w:firstLine="0"/>
        <w:rPr>
          <w:rFonts w:ascii="Calibri" w:hAnsi="Calibri"/>
          <w:szCs w:val="24"/>
        </w:rPr>
      </w:pPr>
      <w:r w:rsidRPr="00151AE6">
        <w:rPr>
          <w:rFonts w:ascii="Calibri" w:hAnsi="Calibri"/>
          <w:szCs w:val="24"/>
        </w:rPr>
        <w:t xml:space="preserve">4.  Anualmente se deben rendir cuentas de la administración al Obispo diocesano. Igualmente dar cuenta exacta a la misma autoridad del empleo de las ofrendas y limosnas recibidas (cf. CIC </w:t>
      </w:r>
      <w:proofErr w:type="spellStart"/>
      <w:r w:rsidRPr="00151AE6">
        <w:rPr>
          <w:rFonts w:ascii="Calibri" w:hAnsi="Calibri"/>
          <w:szCs w:val="24"/>
        </w:rPr>
        <w:t>cc.</w:t>
      </w:r>
      <w:proofErr w:type="spellEnd"/>
      <w:r w:rsidRPr="00151AE6">
        <w:rPr>
          <w:rFonts w:ascii="Calibri" w:hAnsi="Calibri"/>
          <w:szCs w:val="24"/>
        </w:rPr>
        <w:t xml:space="preserve"> 319 y 1287 §1).</w:t>
      </w:r>
    </w:p>
    <w:p w:rsidR="005572B2" w:rsidRPr="00151AE6" w:rsidRDefault="005572B2" w:rsidP="005572B2">
      <w:pPr>
        <w:ind w:left="142"/>
        <w:rPr>
          <w:rFonts w:ascii="Calibri" w:hAnsi="Calibri"/>
          <w:szCs w:val="24"/>
        </w:rPr>
      </w:pPr>
      <w:r w:rsidRPr="00151AE6">
        <w:rPr>
          <w:rFonts w:ascii="Calibri" w:hAnsi="Calibri"/>
          <w:szCs w:val="24"/>
        </w:rPr>
        <w:t> </w:t>
      </w:r>
    </w:p>
    <w:p w:rsidR="005572B2" w:rsidRPr="00151AE6" w:rsidRDefault="005572B2" w:rsidP="005572B2">
      <w:pPr>
        <w:ind w:left="0" w:firstLine="0"/>
        <w:rPr>
          <w:rFonts w:ascii="Calibri" w:hAnsi="Calibri"/>
          <w:szCs w:val="24"/>
        </w:rPr>
      </w:pPr>
      <w:proofErr w:type="gramStart"/>
      <w:r w:rsidRPr="00151AE6">
        <w:rPr>
          <w:rFonts w:ascii="Calibri" w:hAnsi="Calibri"/>
          <w:b/>
          <w:bCs/>
          <w:szCs w:val="24"/>
        </w:rPr>
        <w:t>Art..</w:t>
      </w:r>
      <w:proofErr w:type="gramEnd"/>
      <w:r w:rsidRPr="00151AE6">
        <w:rPr>
          <w:rFonts w:ascii="Calibri" w:hAnsi="Calibri"/>
          <w:b/>
          <w:bCs/>
          <w:szCs w:val="24"/>
        </w:rPr>
        <w:t>-</w:t>
      </w:r>
      <w:r w:rsidRPr="00151AE6">
        <w:rPr>
          <w:rFonts w:ascii="Calibri" w:hAnsi="Calibri"/>
          <w:szCs w:val="24"/>
        </w:rPr>
        <w:t> </w:t>
      </w:r>
    </w:p>
    <w:p w:rsidR="005572B2" w:rsidRPr="00151AE6" w:rsidRDefault="005572B2" w:rsidP="005572B2">
      <w:pPr>
        <w:ind w:left="0" w:firstLine="0"/>
        <w:rPr>
          <w:rFonts w:ascii="Calibri" w:hAnsi="Calibri"/>
          <w:szCs w:val="24"/>
        </w:rPr>
      </w:pPr>
      <w:r w:rsidRPr="00151AE6">
        <w:rPr>
          <w:rFonts w:ascii="Calibri" w:hAnsi="Calibri"/>
          <w:szCs w:val="24"/>
        </w:rPr>
        <w:t>§1.  El Tesorero necesita la autorización escrita del Ordinario para la válida ejecución de los actos de administración extraordinaria (cf. CIC c. 1281 §1).</w:t>
      </w:r>
    </w:p>
    <w:p w:rsidR="005572B2" w:rsidRPr="00151AE6" w:rsidRDefault="005572B2" w:rsidP="005572B2">
      <w:pPr>
        <w:ind w:left="0" w:firstLine="0"/>
        <w:rPr>
          <w:rFonts w:ascii="Calibri" w:hAnsi="Calibri"/>
          <w:szCs w:val="24"/>
        </w:rPr>
      </w:pPr>
      <w:r w:rsidRPr="00151AE6">
        <w:rPr>
          <w:rFonts w:ascii="Calibri" w:hAnsi="Calibri"/>
          <w:szCs w:val="24"/>
        </w:rPr>
        <w:t>§2.  Se consideran actos de administración extraordinaria:</w:t>
      </w:r>
    </w:p>
    <w:p w:rsidR="005572B2" w:rsidRPr="00151AE6" w:rsidRDefault="005572B2" w:rsidP="005572B2">
      <w:pPr>
        <w:ind w:left="708" w:firstLine="0"/>
        <w:rPr>
          <w:rFonts w:ascii="Calibri" w:hAnsi="Calibri"/>
          <w:szCs w:val="24"/>
        </w:rPr>
      </w:pPr>
      <w:r w:rsidRPr="00151AE6">
        <w:rPr>
          <w:rFonts w:ascii="Calibri" w:hAnsi="Calibri"/>
          <w:szCs w:val="24"/>
        </w:rPr>
        <w:t>1.  La realización de gastos que no estén previstos en el presupuesto ordinario aprobado por la Asamblea General.</w:t>
      </w:r>
    </w:p>
    <w:p w:rsidR="005572B2" w:rsidRPr="00151AE6" w:rsidRDefault="005572B2" w:rsidP="005572B2">
      <w:pPr>
        <w:pStyle w:val="Sangradetextonormal"/>
        <w:ind w:firstLine="0"/>
        <w:rPr>
          <w:rFonts w:ascii="Calibri" w:hAnsi="Calibri"/>
          <w:sz w:val="24"/>
          <w:szCs w:val="24"/>
        </w:rPr>
      </w:pPr>
      <w:r w:rsidRPr="00151AE6">
        <w:rPr>
          <w:rFonts w:ascii="Calibri" w:hAnsi="Calibri"/>
          <w:sz w:val="24"/>
          <w:szCs w:val="24"/>
        </w:rPr>
        <w:t>2.  La enajenación de bienes pertenecientes al patrimonio estable de la «Junta Mayor» cuyo valor supera la cantidad establecida por el Derecho (cf. CIC c. 1291).</w:t>
      </w:r>
    </w:p>
    <w:p w:rsidR="005572B2" w:rsidRPr="00151AE6" w:rsidRDefault="005572B2" w:rsidP="005572B2">
      <w:pPr>
        <w:ind w:left="708" w:firstLine="0"/>
        <w:rPr>
          <w:rFonts w:ascii="Calibri" w:hAnsi="Calibri"/>
          <w:szCs w:val="24"/>
        </w:rPr>
      </w:pPr>
      <w:r w:rsidRPr="00151AE6">
        <w:rPr>
          <w:rFonts w:ascii="Calibri" w:hAnsi="Calibri"/>
          <w:szCs w:val="24"/>
        </w:rPr>
        <w:t>3.  La enajenación de bienes de especial significación religiosa, artística o histórica (cf. CIC c. 1292 §§ 2 y 3).</w:t>
      </w:r>
    </w:p>
    <w:p w:rsidR="005572B2" w:rsidRPr="00151AE6" w:rsidRDefault="005572B2" w:rsidP="005572B2">
      <w:pPr>
        <w:ind w:left="708" w:firstLine="0"/>
        <w:rPr>
          <w:rFonts w:ascii="Calibri" w:hAnsi="Calibri"/>
          <w:szCs w:val="24"/>
          <w:lang w:val="es-ES_tradnl"/>
        </w:rPr>
      </w:pPr>
      <w:r w:rsidRPr="00151AE6">
        <w:rPr>
          <w:rFonts w:ascii="Calibri" w:hAnsi="Calibri"/>
          <w:szCs w:val="24"/>
        </w:rPr>
        <w:t>4.  Cuantos modifican o comprometen la estructura del patrimonio estable de la Asociación (</w:t>
      </w:r>
      <w:proofErr w:type="spellStart"/>
      <w:r w:rsidRPr="00151AE6">
        <w:rPr>
          <w:rFonts w:ascii="Calibri" w:hAnsi="Calibri"/>
          <w:szCs w:val="24"/>
        </w:rPr>
        <w:t>Dec</w:t>
      </w:r>
      <w:proofErr w:type="spellEnd"/>
      <w:r w:rsidRPr="00151AE6">
        <w:rPr>
          <w:rFonts w:ascii="Calibri" w:hAnsi="Calibri"/>
          <w:szCs w:val="24"/>
        </w:rPr>
        <w:t xml:space="preserve">. </w:t>
      </w:r>
      <w:r w:rsidRPr="00151AE6">
        <w:rPr>
          <w:rFonts w:ascii="Calibri" w:hAnsi="Calibri"/>
          <w:szCs w:val="24"/>
          <w:lang w:val="es-ES_tradnl"/>
        </w:rPr>
        <w:t>Gral. C.E.E., 1984; CIC c. 1295).</w:t>
      </w:r>
    </w:p>
    <w:p w:rsidR="005572B2" w:rsidRPr="00151AE6" w:rsidRDefault="005572B2" w:rsidP="005572B2">
      <w:pPr>
        <w:ind w:left="708" w:firstLine="0"/>
        <w:rPr>
          <w:rFonts w:ascii="Calibri" w:hAnsi="Calibri"/>
          <w:szCs w:val="24"/>
        </w:rPr>
      </w:pPr>
      <w:r w:rsidRPr="00151AE6">
        <w:rPr>
          <w:rFonts w:ascii="Calibri" w:hAnsi="Calibri"/>
          <w:szCs w:val="24"/>
        </w:rPr>
        <w:t>5.  Aquellos cuya cuantía exceda la cantidad mínima que, periódicamente, establece la Conferencia Episcopal a los efectos del canon 1292.</w:t>
      </w:r>
    </w:p>
    <w:p w:rsidR="005572B2" w:rsidRPr="00151AE6" w:rsidRDefault="005572B2" w:rsidP="005572B2">
      <w:pPr>
        <w:ind w:left="708" w:firstLine="0"/>
        <w:rPr>
          <w:rFonts w:ascii="Calibri" w:hAnsi="Calibri"/>
          <w:szCs w:val="24"/>
        </w:rPr>
      </w:pPr>
      <w:r w:rsidRPr="00151AE6">
        <w:rPr>
          <w:rFonts w:ascii="Calibri" w:hAnsi="Calibri"/>
          <w:szCs w:val="24"/>
        </w:rPr>
        <w:t>6.  Aquellos actos cuya ejecución hubiese de prolongarse por más de cinco años.</w:t>
      </w:r>
    </w:p>
    <w:p w:rsidR="005572B2" w:rsidRPr="00151AE6" w:rsidRDefault="005572B2" w:rsidP="005572B2">
      <w:pPr>
        <w:ind w:left="142"/>
        <w:rPr>
          <w:rFonts w:ascii="Calibri" w:hAnsi="Calibri"/>
          <w:szCs w:val="24"/>
        </w:rPr>
      </w:pPr>
      <w:r w:rsidRPr="00151AE6">
        <w:rPr>
          <w:rFonts w:ascii="Calibri" w:hAnsi="Calibri"/>
          <w:szCs w:val="24"/>
        </w:rPr>
        <w:t> </w:t>
      </w:r>
    </w:p>
    <w:p w:rsidR="005572B2" w:rsidRPr="00151AE6" w:rsidRDefault="005572B2" w:rsidP="005572B2">
      <w:pPr>
        <w:ind w:left="0" w:firstLine="0"/>
        <w:rPr>
          <w:rFonts w:ascii="Calibri" w:hAnsi="Calibri"/>
          <w:szCs w:val="24"/>
        </w:rPr>
      </w:pPr>
      <w:proofErr w:type="gramStart"/>
      <w:r w:rsidRPr="00151AE6">
        <w:rPr>
          <w:rFonts w:ascii="Calibri" w:hAnsi="Calibri"/>
          <w:b/>
          <w:bCs/>
          <w:szCs w:val="24"/>
        </w:rPr>
        <w:t>Art..</w:t>
      </w:r>
      <w:proofErr w:type="gramEnd"/>
      <w:r w:rsidRPr="00151AE6">
        <w:rPr>
          <w:rFonts w:ascii="Calibri" w:hAnsi="Calibri"/>
          <w:b/>
          <w:bCs/>
          <w:szCs w:val="24"/>
        </w:rPr>
        <w:t>-</w:t>
      </w:r>
      <w:r w:rsidRPr="00151AE6">
        <w:rPr>
          <w:rFonts w:ascii="Calibri" w:hAnsi="Calibri"/>
          <w:szCs w:val="24"/>
        </w:rPr>
        <w:t xml:space="preserve"> La enajenación de bienes cuyo valor supere la cantidad mínima fijada por la Conferencia Episcopal exige, para su validez, la licencia escrita del Obispo diocesano (cf. </w:t>
      </w:r>
      <w:r w:rsidRPr="00151AE6">
        <w:rPr>
          <w:rFonts w:ascii="Calibri" w:hAnsi="Calibri"/>
          <w:szCs w:val="24"/>
        </w:rPr>
        <w:lastRenderedPageBreak/>
        <w:t>CIC c. 1291). A tales efectos, los controles de la legislación canónica sobre la enajenación de bienes se tendrán por derecho estatutario de esta Asociación. Para proceder a la enajenación se exige además causa justa y tasación pericial hecha por escrito (cf. CIC c. 1293).</w:t>
      </w:r>
    </w:p>
    <w:p w:rsidR="005572B2" w:rsidRPr="00151AE6" w:rsidRDefault="005572B2" w:rsidP="005572B2">
      <w:pPr>
        <w:ind w:left="0" w:firstLine="0"/>
        <w:rPr>
          <w:rFonts w:ascii="Calibri" w:hAnsi="Calibri"/>
          <w:b/>
          <w:szCs w:val="24"/>
        </w:rPr>
      </w:pPr>
    </w:p>
    <w:p w:rsidR="005572B2" w:rsidRPr="00151AE6" w:rsidRDefault="005572B2" w:rsidP="005572B2">
      <w:pPr>
        <w:ind w:left="0" w:firstLine="0"/>
        <w:rPr>
          <w:rFonts w:ascii="Calibri" w:hAnsi="Calibri"/>
          <w:szCs w:val="24"/>
        </w:rPr>
      </w:pPr>
      <w:proofErr w:type="gramStart"/>
      <w:r w:rsidRPr="00151AE6">
        <w:rPr>
          <w:rFonts w:ascii="Calibri" w:hAnsi="Calibri"/>
          <w:b/>
          <w:szCs w:val="24"/>
        </w:rPr>
        <w:t>Art..</w:t>
      </w:r>
      <w:proofErr w:type="gramEnd"/>
      <w:r w:rsidRPr="00151AE6">
        <w:rPr>
          <w:rFonts w:ascii="Calibri" w:hAnsi="Calibri"/>
          <w:szCs w:val="24"/>
        </w:rPr>
        <w:t>- Los bienes relacionados con el culto</w:t>
      </w:r>
      <w:r w:rsidRPr="00151AE6">
        <w:rPr>
          <w:rFonts w:ascii="Calibri" w:hAnsi="Calibri"/>
          <w:iCs/>
          <w:szCs w:val="24"/>
        </w:rPr>
        <w:t xml:space="preserve"> no pueden venderse, transferirse ni prestarse sin el consentimiento escrito del Ordinario. </w:t>
      </w:r>
      <w:r w:rsidRPr="00151AE6">
        <w:rPr>
          <w:rFonts w:ascii="Calibri" w:hAnsi="Calibri"/>
          <w:szCs w:val="24"/>
        </w:rPr>
        <w:t> </w:t>
      </w:r>
    </w:p>
    <w:p w:rsidR="005572B2" w:rsidRPr="00151AE6" w:rsidRDefault="005572B2" w:rsidP="005572B2">
      <w:pPr>
        <w:ind w:left="0" w:firstLine="0"/>
        <w:rPr>
          <w:rFonts w:ascii="Calibri" w:hAnsi="Calibri"/>
          <w:b/>
          <w:szCs w:val="24"/>
        </w:rPr>
      </w:pPr>
    </w:p>
    <w:p w:rsidR="005572B2" w:rsidRPr="00151AE6" w:rsidRDefault="005572B2" w:rsidP="005572B2">
      <w:pPr>
        <w:ind w:left="0" w:firstLine="0"/>
        <w:rPr>
          <w:rFonts w:ascii="Calibri" w:hAnsi="Calibri"/>
          <w:snapToGrid w:val="0"/>
          <w:szCs w:val="24"/>
        </w:rPr>
      </w:pPr>
      <w:proofErr w:type="gramStart"/>
      <w:r w:rsidRPr="00151AE6">
        <w:rPr>
          <w:rFonts w:ascii="Calibri" w:hAnsi="Calibri"/>
          <w:b/>
          <w:szCs w:val="24"/>
        </w:rPr>
        <w:t>Art..</w:t>
      </w:r>
      <w:proofErr w:type="gramEnd"/>
      <w:r w:rsidRPr="00151AE6">
        <w:rPr>
          <w:rFonts w:ascii="Calibri" w:hAnsi="Calibri"/>
          <w:b/>
          <w:szCs w:val="24"/>
        </w:rPr>
        <w:t xml:space="preserve">- </w:t>
      </w:r>
      <w:r w:rsidRPr="00151AE6">
        <w:rPr>
          <w:rFonts w:ascii="Calibri" w:hAnsi="Calibri"/>
          <w:snapToGrid w:val="0"/>
          <w:szCs w:val="24"/>
        </w:rPr>
        <w:t xml:space="preserve">Ningún miembro de la Cofradía que la abandone o sea expulsado podrá reclamar alguna indemnización financiera, ni solicitar los bienes depositados en ella, a no ser que haya sido establecido por escrito en el momento de su entrega otra disposición contraria a este artículo. </w:t>
      </w:r>
    </w:p>
    <w:p w:rsidR="005572B2" w:rsidRPr="00151AE6" w:rsidRDefault="005572B2" w:rsidP="005572B2">
      <w:pPr>
        <w:ind w:left="142"/>
        <w:rPr>
          <w:rFonts w:ascii="Calibri" w:hAnsi="Calibri"/>
          <w:szCs w:val="24"/>
        </w:rPr>
      </w:pPr>
    </w:p>
    <w:p w:rsidR="005572B2" w:rsidRPr="00151AE6" w:rsidRDefault="005572B2" w:rsidP="005572B2">
      <w:pPr>
        <w:ind w:left="142"/>
        <w:rPr>
          <w:rFonts w:ascii="Calibri" w:hAnsi="Calibri"/>
          <w:szCs w:val="24"/>
        </w:rPr>
      </w:pPr>
    </w:p>
    <w:p w:rsidR="005572B2" w:rsidRPr="00151AE6" w:rsidRDefault="005572B2" w:rsidP="005572B2">
      <w:pPr>
        <w:ind w:left="142"/>
        <w:rPr>
          <w:rFonts w:ascii="Calibri" w:hAnsi="Calibri"/>
          <w:szCs w:val="24"/>
        </w:rPr>
      </w:pPr>
    </w:p>
    <w:p w:rsidR="005572B2" w:rsidRPr="00151AE6" w:rsidRDefault="005572B2" w:rsidP="005572B2">
      <w:pPr>
        <w:pStyle w:val="NormalWeb"/>
        <w:ind w:left="0"/>
        <w:rPr>
          <w:rFonts w:ascii="Calibri" w:hAnsi="Calibri"/>
          <w:b/>
          <w:bCs/>
          <w:spacing w:val="30"/>
          <w:sz w:val="24"/>
        </w:rPr>
      </w:pPr>
      <w:r w:rsidRPr="00151AE6">
        <w:rPr>
          <w:rFonts w:ascii="Calibri" w:hAnsi="Calibri"/>
          <w:b/>
          <w:bCs/>
          <w:spacing w:val="30"/>
          <w:sz w:val="24"/>
        </w:rPr>
        <w:t xml:space="preserve">TÍTULO VII: </w:t>
      </w:r>
      <w:r w:rsidRPr="00151AE6">
        <w:rPr>
          <w:rFonts w:ascii="Calibri" w:hAnsi="Calibri"/>
          <w:b/>
          <w:bCs/>
          <w:smallCaps/>
          <w:spacing w:val="20"/>
          <w:sz w:val="24"/>
        </w:rPr>
        <w:t>Facultades de la autoridad eclesiástica</w:t>
      </w:r>
    </w:p>
    <w:p w:rsidR="005572B2" w:rsidRPr="00151AE6" w:rsidRDefault="005572B2" w:rsidP="005572B2">
      <w:pPr>
        <w:pStyle w:val="NormalWeb"/>
        <w:ind w:left="0"/>
        <w:rPr>
          <w:rFonts w:ascii="Calibri" w:hAnsi="Calibri"/>
          <w:b/>
          <w:bCs/>
          <w:sz w:val="24"/>
        </w:rPr>
      </w:pPr>
    </w:p>
    <w:p w:rsidR="005572B2" w:rsidRPr="00151AE6" w:rsidRDefault="005572B2" w:rsidP="005572B2">
      <w:pPr>
        <w:pStyle w:val="NormalWeb"/>
        <w:ind w:left="0"/>
        <w:rPr>
          <w:rFonts w:ascii="Calibri" w:hAnsi="Calibri"/>
          <w:sz w:val="24"/>
        </w:rPr>
      </w:pPr>
      <w:proofErr w:type="gramStart"/>
      <w:r w:rsidRPr="00151AE6">
        <w:rPr>
          <w:rFonts w:ascii="Calibri" w:hAnsi="Calibri"/>
          <w:b/>
          <w:bCs/>
          <w:sz w:val="24"/>
        </w:rPr>
        <w:t>Art..</w:t>
      </w:r>
      <w:proofErr w:type="gramEnd"/>
      <w:r w:rsidRPr="00151AE6">
        <w:rPr>
          <w:rFonts w:ascii="Calibri" w:hAnsi="Calibri"/>
          <w:sz w:val="24"/>
        </w:rPr>
        <w:t>-   </w:t>
      </w:r>
    </w:p>
    <w:p w:rsidR="005572B2" w:rsidRPr="00151AE6" w:rsidRDefault="005572B2" w:rsidP="005572B2">
      <w:pPr>
        <w:pStyle w:val="NormalWeb"/>
        <w:ind w:left="0"/>
        <w:rPr>
          <w:rFonts w:ascii="Calibri" w:hAnsi="Calibri"/>
          <w:sz w:val="24"/>
        </w:rPr>
      </w:pPr>
      <w:r w:rsidRPr="00151AE6">
        <w:rPr>
          <w:rFonts w:ascii="Calibri" w:hAnsi="Calibri"/>
          <w:sz w:val="24"/>
        </w:rPr>
        <w:t>§1. La «</w:t>
      </w:r>
      <w:r w:rsidRPr="00151AE6">
        <w:rPr>
          <w:rStyle w:val="nfasis"/>
          <w:rFonts w:ascii="Calibri" w:hAnsi="Calibri"/>
          <w:b w:val="0"/>
          <w:sz w:val="24"/>
        </w:rPr>
        <w:t>Junta Mayor</w:t>
      </w:r>
      <w:r w:rsidRPr="00151AE6">
        <w:rPr>
          <w:rFonts w:ascii="Calibri" w:hAnsi="Calibri"/>
          <w:sz w:val="24"/>
        </w:rPr>
        <w:t>» se rige conforme a la norma de sus Estatutos, siempre bajo la alta dirección del Obispo diocesano (cf. CIC c. 315)</w:t>
      </w:r>
      <w:r w:rsidRPr="00151AE6">
        <w:rPr>
          <w:rFonts w:ascii="Calibri" w:hAnsi="Calibri"/>
          <w:b/>
          <w:sz w:val="24"/>
        </w:rPr>
        <w:t xml:space="preserve"> </w:t>
      </w:r>
      <w:r w:rsidRPr="00151AE6">
        <w:rPr>
          <w:rFonts w:ascii="Calibri" w:hAnsi="Calibri"/>
          <w:sz w:val="24"/>
        </w:rPr>
        <w:t xml:space="preserve">que tiene las facultades que le otorga el Derecho Canónico vigente. </w:t>
      </w:r>
    </w:p>
    <w:p w:rsidR="005572B2" w:rsidRPr="00151AE6" w:rsidRDefault="005572B2" w:rsidP="005572B2">
      <w:pPr>
        <w:pStyle w:val="NormalWeb"/>
        <w:ind w:left="0"/>
        <w:rPr>
          <w:rFonts w:ascii="Calibri" w:hAnsi="Calibri"/>
          <w:sz w:val="24"/>
        </w:rPr>
      </w:pPr>
      <w:r w:rsidRPr="00151AE6">
        <w:rPr>
          <w:rFonts w:ascii="Calibri" w:hAnsi="Calibri"/>
          <w:sz w:val="24"/>
        </w:rPr>
        <w:t>§2.  Corresponden al Obispo diocesano las siguientes facultades:</w:t>
      </w:r>
    </w:p>
    <w:p w:rsidR="005572B2" w:rsidRPr="00151AE6" w:rsidRDefault="005572B2" w:rsidP="005572B2">
      <w:pPr>
        <w:pStyle w:val="NormalWeb"/>
        <w:ind w:left="708"/>
        <w:rPr>
          <w:rFonts w:ascii="Calibri" w:hAnsi="Calibri"/>
          <w:sz w:val="24"/>
        </w:rPr>
      </w:pPr>
      <w:r w:rsidRPr="00151AE6">
        <w:rPr>
          <w:rFonts w:ascii="Calibri" w:hAnsi="Calibri"/>
          <w:sz w:val="24"/>
        </w:rPr>
        <w:t>1.  Derecho de visita e inspección de todas las actividades de la «</w:t>
      </w:r>
      <w:r w:rsidRPr="00151AE6">
        <w:rPr>
          <w:rStyle w:val="nfasis"/>
          <w:rFonts w:ascii="Calibri" w:hAnsi="Calibri"/>
          <w:b w:val="0"/>
          <w:sz w:val="24"/>
        </w:rPr>
        <w:t>Junta Mayor</w:t>
      </w:r>
      <w:r w:rsidRPr="00151AE6">
        <w:rPr>
          <w:rFonts w:ascii="Calibri" w:hAnsi="Calibri"/>
          <w:sz w:val="24"/>
        </w:rPr>
        <w:t>». 2.  Aprobación de las modificaciones estatutarias.</w:t>
      </w:r>
    </w:p>
    <w:p w:rsidR="005572B2" w:rsidRPr="00151AE6" w:rsidRDefault="005572B2" w:rsidP="005572B2">
      <w:pPr>
        <w:pStyle w:val="NormalWeb"/>
        <w:ind w:left="708"/>
        <w:rPr>
          <w:rFonts w:ascii="Calibri" w:hAnsi="Calibri"/>
          <w:sz w:val="24"/>
        </w:rPr>
      </w:pPr>
      <w:r w:rsidRPr="00151AE6">
        <w:rPr>
          <w:rFonts w:ascii="Calibri" w:hAnsi="Calibri"/>
          <w:sz w:val="24"/>
        </w:rPr>
        <w:t>3.  Nombrar libremente al Presidente, vista la terna presentada por la Asamblea General.</w:t>
      </w:r>
    </w:p>
    <w:p w:rsidR="005572B2" w:rsidRPr="00151AE6" w:rsidRDefault="005572B2" w:rsidP="005572B2">
      <w:pPr>
        <w:pStyle w:val="NormalWeb"/>
        <w:ind w:left="708"/>
        <w:rPr>
          <w:rFonts w:ascii="Calibri" w:hAnsi="Calibri"/>
          <w:sz w:val="24"/>
        </w:rPr>
      </w:pPr>
      <w:r w:rsidRPr="00151AE6">
        <w:rPr>
          <w:rFonts w:ascii="Calibri" w:hAnsi="Calibri"/>
          <w:sz w:val="24"/>
        </w:rPr>
        <w:t>4.  Remover de su cargo al Presidente, concurriendo una causa justa, después de haber oído a dicho Presidente y a los miembros de la Junta directiva.</w:t>
      </w:r>
    </w:p>
    <w:p w:rsidR="005572B2" w:rsidRPr="00151AE6" w:rsidRDefault="005572B2" w:rsidP="005572B2">
      <w:pPr>
        <w:pStyle w:val="NormalWeb"/>
        <w:ind w:left="708"/>
        <w:rPr>
          <w:rFonts w:ascii="Calibri" w:hAnsi="Calibri"/>
          <w:sz w:val="24"/>
        </w:rPr>
      </w:pPr>
      <w:r w:rsidRPr="00151AE6">
        <w:rPr>
          <w:rFonts w:ascii="Calibri" w:hAnsi="Calibri"/>
          <w:sz w:val="24"/>
        </w:rPr>
        <w:t>5. Nombramiento y remoción del Consiliario.</w:t>
      </w:r>
    </w:p>
    <w:p w:rsidR="005572B2" w:rsidRPr="00151AE6" w:rsidRDefault="005572B2" w:rsidP="005572B2">
      <w:pPr>
        <w:pStyle w:val="NormalWeb"/>
        <w:ind w:left="708"/>
        <w:rPr>
          <w:rFonts w:ascii="Calibri" w:hAnsi="Calibri"/>
          <w:sz w:val="24"/>
        </w:rPr>
      </w:pPr>
      <w:r w:rsidRPr="00151AE6">
        <w:rPr>
          <w:rFonts w:ascii="Calibri" w:hAnsi="Calibri"/>
          <w:sz w:val="24"/>
        </w:rPr>
        <w:t>6.  Conceder la licencia necesaria para la enajenación de bienes cuyo valor supere la cantidad mínima fijada por la Conferencia Episcopal, así como para realizar actos administrativos extraordinarios.</w:t>
      </w:r>
    </w:p>
    <w:p w:rsidR="005572B2" w:rsidRPr="00151AE6" w:rsidRDefault="005572B2" w:rsidP="005572B2">
      <w:pPr>
        <w:pStyle w:val="NormalWeb"/>
        <w:ind w:left="708"/>
        <w:rPr>
          <w:rFonts w:ascii="Calibri" w:hAnsi="Calibri"/>
          <w:sz w:val="24"/>
        </w:rPr>
      </w:pPr>
      <w:r w:rsidRPr="00151AE6">
        <w:rPr>
          <w:rFonts w:ascii="Calibri" w:hAnsi="Calibri"/>
          <w:sz w:val="24"/>
        </w:rPr>
        <w:t>7. Cuando lo exijan graves razones, el Obispo diocesano podrá designar un Comisario que en su nombre dirija temporalmente la «</w:t>
      </w:r>
      <w:r w:rsidRPr="00151AE6">
        <w:rPr>
          <w:rStyle w:val="nfasis"/>
          <w:rFonts w:ascii="Calibri" w:hAnsi="Calibri"/>
          <w:b w:val="0"/>
          <w:sz w:val="24"/>
        </w:rPr>
        <w:t>Junta Mayor</w:t>
      </w:r>
      <w:r w:rsidRPr="00151AE6">
        <w:rPr>
          <w:rFonts w:ascii="Calibri" w:hAnsi="Calibri"/>
          <w:sz w:val="24"/>
        </w:rPr>
        <w:t>».</w:t>
      </w:r>
    </w:p>
    <w:p w:rsidR="005572B2" w:rsidRPr="00151AE6" w:rsidRDefault="005572B2" w:rsidP="005572B2">
      <w:pPr>
        <w:pStyle w:val="NormalWeb"/>
        <w:ind w:left="708"/>
        <w:rPr>
          <w:rFonts w:ascii="Calibri" w:hAnsi="Calibri"/>
          <w:sz w:val="24"/>
        </w:rPr>
      </w:pPr>
      <w:r w:rsidRPr="00151AE6">
        <w:rPr>
          <w:rFonts w:ascii="Calibri" w:hAnsi="Calibri"/>
          <w:sz w:val="24"/>
        </w:rPr>
        <w:t xml:space="preserve">8. Las que el Derecho Canónico vigente u otras disposiciones eclesiales le atribuya. </w:t>
      </w:r>
    </w:p>
    <w:p w:rsidR="005572B2" w:rsidRPr="00151AE6" w:rsidRDefault="005572B2" w:rsidP="005572B2">
      <w:pPr>
        <w:pStyle w:val="NormalWeb"/>
        <w:ind w:left="142"/>
        <w:rPr>
          <w:rFonts w:ascii="Calibri" w:hAnsi="Calibri"/>
          <w:sz w:val="24"/>
        </w:rPr>
      </w:pPr>
    </w:p>
    <w:p w:rsidR="005572B2" w:rsidRPr="00151AE6" w:rsidRDefault="005572B2" w:rsidP="005572B2">
      <w:pPr>
        <w:ind w:left="142" w:firstLine="0"/>
        <w:rPr>
          <w:rFonts w:ascii="Calibri" w:hAnsi="Calibri"/>
          <w:szCs w:val="24"/>
        </w:rPr>
      </w:pPr>
      <w:proofErr w:type="gramStart"/>
      <w:r w:rsidRPr="00151AE6">
        <w:rPr>
          <w:rFonts w:ascii="Calibri" w:hAnsi="Calibri"/>
          <w:b/>
          <w:szCs w:val="24"/>
        </w:rPr>
        <w:t>Art..</w:t>
      </w:r>
      <w:proofErr w:type="gramEnd"/>
      <w:r w:rsidRPr="00151AE6">
        <w:rPr>
          <w:rFonts w:ascii="Calibri" w:hAnsi="Calibri"/>
          <w:b/>
          <w:szCs w:val="24"/>
        </w:rPr>
        <w:t>-</w:t>
      </w:r>
      <w:r w:rsidRPr="00151AE6">
        <w:rPr>
          <w:rFonts w:ascii="Calibri" w:hAnsi="Calibri"/>
          <w:szCs w:val="24"/>
        </w:rPr>
        <w:t xml:space="preserve"> La «</w:t>
      </w:r>
      <w:r w:rsidRPr="00151AE6">
        <w:rPr>
          <w:rStyle w:val="nfasis"/>
          <w:rFonts w:ascii="Calibri" w:hAnsi="Calibri"/>
          <w:b w:val="0"/>
          <w:szCs w:val="24"/>
        </w:rPr>
        <w:t>Junta Mayor</w:t>
      </w:r>
      <w:r w:rsidRPr="00151AE6">
        <w:rPr>
          <w:rFonts w:ascii="Calibri" w:hAnsi="Calibri"/>
          <w:szCs w:val="24"/>
        </w:rPr>
        <w:t>», debe mantener una relación cordial y fluida con las instituciones diocesanas, especialmente con la «Junta diocesana de Cofradías, Hermandades o Mayordomías» y el Secretariado diocesano de Cofradías, Hermandades o Mayordomías de Semana Santa y otros organismos afines con la actividad propia.</w:t>
      </w:r>
    </w:p>
    <w:p w:rsidR="005572B2" w:rsidRPr="00151AE6" w:rsidRDefault="005572B2" w:rsidP="005572B2">
      <w:pPr>
        <w:pStyle w:val="NormalWeb"/>
        <w:ind w:left="142"/>
        <w:rPr>
          <w:rFonts w:ascii="Calibri" w:hAnsi="Calibri"/>
          <w:sz w:val="24"/>
        </w:rPr>
      </w:pPr>
      <w:r w:rsidRPr="00151AE6">
        <w:rPr>
          <w:rFonts w:ascii="Calibri" w:hAnsi="Calibri"/>
          <w:sz w:val="24"/>
        </w:rPr>
        <w:t xml:space="preserve"> </w:t>
      </w:r>
    </w:p>
    <w:p w:rsidR="005572B2" w:rsidRPr="00151AE6" w:rsidRDefault="005572B2" w:rsidP="005572B2">
      <w:pPr>
        <w:ind w:left="142"/>
        <w:rPr>
          <w:rFonts w:ascii="Calibri" w:hAnsi="Calibri"/>
          <w:szCs w:val="24"/>
        </w:rPr>
      </w:pPr>
      <w:r w:rsidRPr="00151AE6">
        <w:rPr>
          <w:rFonts w:ascii="Calibri" w:hAnsi="Calibri"/>
          <w:szCs w:val="24"/>
        </w:rPr>
        <w:tab/>
      </w:r>
    </w:p>
    <w:p w:rsidR="005572B2" w:rsidRPr="00151AE6" w:rsidRDefault="005572B2" w:rsidP="005572B2">
      <w:pPr>
        <w:pStyle w:val="Ttulo1"/>
        <w:ind w:left="142"/>
        <w:rPr>
          <w:rFonts w:ascii="Calibri" w:hAnsi="Calibri"/>
          <w:smallCaps/>
          <w:spacing w:val="20"/>
          <w:szCs w:val="24"/>
        </w:rPr>
      </w:pPr>
      <w:r w:rsidRPr="00151AE6">
        <w:rPr>
          <w:rFonts w:ascii="Calibri" w:hAnsi="Calibri"/>
          <w:bCs/>
          <w:szCs w:val="24"/>
        </w:rPr>
        <w:t xml:space="preserve">TÍTULO VIII: </w:t>
      </w:r>
      <w:r w:rsidRPr="00151AE6">
        <w:rPr>
          <w:rFonts w:ascii="Calibri" w:hAnsi="Calibri"/>
          <w:smallCaps/>
          <w:spacing w:val="20"/>
          <w:szCs w:val="24"/>
        </w:rPr>
        <w:t xml:space="preserve">Modificación de Estatutos. Disolución </w:t>
      </w:r>
    </w:p>
    <w:p w:rsidR="005572B2" w:rsidRPr="00151AE6" w:rsidRDefault="005572B2" w:rsidP="005572B2"/>
    <w:p w:rsidR="005572B2" w:rsidRPr="00151AE6" w:rsidRDefault="005572B2" w:rsidP="005572B2">
      <w:pPr>
        <w:ind w:left="142" w:firstLine="0"/>
        <w:rPr>
          <w:rFonts w:ascii="Calibri" w:hAnsi="Calibri"/>
          <w:szCs w:val="24"/>
        </w:rPr>
      </w:pPr>
      <w:proofErr w:type="gramStart"/>
      <w:r w:rsidRPr="00151AE6">
        <w:rPr>
          <w:rFonts w:ascii="Calibri" w:hAnsi="Calibri"/>
          <w:b/>
          <w:szCs w:val="24"/>
        </w:rPr>
        <w:lastRenderedPageBreak/>
        <w:t>Art..</w:t>
      </w:r>
      <w:proofErr w:type="gramEnd"/>
      <w:r w:rsidRPr="00151AE6">
        <w:rPr>
          <w:rFonts w:ascii="Calibri" w:hAnsi="Calibri"/>
          <w:b/>
          <w:szCs w:val="24"/>
        </w:rPr>
        <w:t>-</w:t>
      </w:r>
      <w:r w:rsidRPr="00151AE6">
        <w:rPr>
          <w:rFonts w:ascii="Calibri" w:hAnsi="Calibri"/>
          <w:szCs w:val="24"/>
        </w:rPr>
        <w:t xml:space="preserve"> La Asamblea General aprobará la propuesta de modificación de Estatutos según el art…... Entrará en vigor cuando sea aprobada por la autoridad competente a tenor del c. 314.</w:t>
      </w:r>
    </w:p>
    <w:p w:rsidR="005572B2" w:rsidRPr="00151AE6" w:rsidRDefault="005572B2" w:rsidP="005572B2">
      <w:pPr>
        <w:ind w:left="142" w:firstLine="0"/>
        <w:rPr>
          <w:rFonts w:ascii="Calibri" w:hAnsi="Calibri"/>
          <w:b/>
          <w:szCs w:val="24"/>
        </w:rPr>
      </w:pPr>
    </w:p>
    <w:p w:rsidR="005572B2" w:rsidRPr="00151AE6" w:rsidRDefault="005572B2" w:rsidP="005572B2">
      <w:pPr>
        <w:ind w:left="142" w:firstLine="0"/>
        <w:rPr>
          <w:rFonts w:ascii="Calibri" w:hAnsi="Calibri"/>
          <w:iCs/>
          <w:szCs w:val="24"/>
        </w:rPr>
      </w:pPr>
      <w:proofErr w:type="gramStart"/>
      <w:r w:rsidRPr="00151AE6">
        <w:rPr>
          <w:rFonts w:ascii="Calibri" w:hAnsi="Calibri"/>
          <w:b/>
          <w:szCs w:val="24"/>
        </w:rPr>
        <w:t>Art..</w:t>
      </w:r>
      <w:proofErr w:type="gramEnd"/>
      <w:r w:rsidRPr="00151AE6">
        <w:rPr>
          <w:rFonts w:ascii="Calibri" w:hAnsi="Calibri"/>
          <w:b/>
          <w:szCs w:val="24"/>
        </w:rPr>
        <w:t xml:space="preserve">- </w:t>
      </w:r>
      <w:r w:rsidRPr="00151AE6">
        <w:rPr>
          <w:rFonts w:ascii="Calibri" w:hAnsi="Calibri"/>
          <w:szCs w:val="24"/>
        </w:rPr>
        <w:t>La «</w:t>
      </w:r>
      <w:r w:rsidRPr="00151AE6">
        <w:rPr>
          <w:rStyle w:val="nfasis"/>
          <w:rFonts w:ascii="Calibri" w:hAnsi="Calibri"/>
          <w:b w:val="0"/>
          <w:szCs w:val="24"/>
        </w:rPr>
        <w:t>Junta Mayor</w:t>
      </w:r>
      <w:r w:rsidRPr="00151AE6">
        <w:rPr>
          <w:rFonts w:ascii="Calibri" w:hAnsi="Calibri"/>
          <w:szCs w:val="24"/>
        </w:rPr>
        <w:t xml:space="preserve">» </w:t>
      </w:r>
      <w:r w:rsidRPr="00151AE6">
        <w:rPr>
          <w:rFonts w:ascii="Calibri" w:hAnsi="Calibri"/>
          <w:iCs/>
          <w:szCs w:val="24"/>
        </w:rPr>
        <w:t xml:space="preserve">podrá ser suprimida por decisión del Obispo diocesano, </w:t>
      </w:r>
      <w:r w:rsidRPr="00151AE6">
        <w:rPr>
          <w:rFonts w:ascii="Calibri" w:hAnsi="Calibri"/>
          <w:szCs w:val="24"/>
        </w:rPr>
        <w:t xml:space="preserve">por causas graves, tras haber oído la Asamblea General. </w:t>
      </w:r>
    </w:p>
    <w:p w:rsidR="005572B2" w:rsidRPr="00151AE6" w:rsidRDefault="005572B2" w:rsidP="005572B2">
      <w:pPr>
        <w:ind w:left="142" w:firstLine="0"/>
        <w:rPr>
          <w:rFonts w:ascii="Calibri" w:hAnsi="Calibri"/>
          <w:szCs w:val="24"/>
        </w:rPr>
      </w:pPr>
    </w:p>
    <w:p w:rsidR="005572B2" w:rsidRPr="00151AE6" w:rsidRDefault="005572B2" w:rsidP="005572B2">
      <w:pPr>
        <w:ind w:left="142" w:firstLine="0"/>
        <w:rPr>
          <w:rFonts w:ascii="Calibri" w:hAnsi="Calibri"/>
          <w:szCs w:val="24"/>
        </w:rPr>
      </w:pPr>
      <w:proofErr w:type="gramStart"/>
      <w:r w:rsidRPr="00151AE6">
        <w:rPr>
          <w:rFonts w:ascii="Calibri" w:hAnsi="Calibri"/>
          <w:b/>
          <w:szCs w:val="24"/>
        </w:rPr>
        <w:t>Art..</w:t>
      </w:r>
      <w:proofErr w:type="gramEnd"/>
      <w:r w:rsidRPr="00151AE6">
        <w:rPr>
          <w:rFonts w:ascii="Calibri" w:hAnsi="Calibri"/>
          <w:b/>
          <w:szCs w:val="24"/>
        </w:rPr>
        <w:t xml:space="preserve">- </w:t>
      </w:r>
      <w:r w:rsidRPr="00151AE6">
        <w:rPr>
          <w:rFonts w:ascii="Calibri" w:hAnsi="Calibri"/>
          <w:szCs w:val="24"/>
        </w:rPr>
        <w:t>§ 1.</w:t>
      </w:r>
      <w:r w:rsidRPr="00151AE6">
        <w:rPr>
          <w:rFonts w:ascii="Calibri" w:hAnsi="Calibri"/>
          <w:b/>
          <w:szCs w:val="24"/>
        </w:rPr>
        <w:t xml:space="preserve"> </w:t>
      </w:r>
      <w:r w:rsidRPr="00151AE6">
        <w:rPr>
          <w:rFonts w:ascii="Calibri" w:hAnsi="Calibri"/>
          <w:szCs w:val="24"/>
        </w:rPr>
        <w:t>En caso de extinción o disolución de la «</w:t>
      </w:r>
      <w:r w:rsidRPr="00151AE6">
        <w:rPr>
          <w:rStyle w:val="nfasis"/>
          <w:rFonts w:ascii="Calibri" w:hAnsi="Calibri"/>
          <w:b w:val="0"/>
          <w:szCs w:val="24"/>
        </w:rPr>
        <w:t>Junta Mayor</w:t>
      </w:r>
      <w:r w:rsidRPr="00151AE6">
        <w:rPr>
          <w:rFonts w:ascii="Calibri" w:hAnsi="Calibri"/>
          <w:szCs w:val="24"/>
        </w:rPr>
        <w:t>», los bienes de la misma serán entregados a________________.  </w:t>
      </w:r>
    </w:p>
    <w:p w:rsidR="005572B2" w:rsidRPr="00151AE6" w:rsidRDefault="005572B2" w:rsidP="005572B2">
      <w:pPr>
        <w:ind w:left="142"/>
        <w:rPr>
          <w:rFonts w:ascii="Calibri" w:hAnsi="Calibri"/>
          <w:szCs w:val="24"/>
        </w:rPr>
      </w:pPr>
    </w:p>
    <w:p w:rsidR="005572B2" w:rsidRPr="00151AE6" w:rsidRDefault="005572B2" w:rsidP="005572B2">
      <w:pPr>
        <w:ind w:left="142" w:firstLine="0"/>
        <w:rPr>
          <w:rFonts w:ascii="Calibri" w:hAnsi="Calibri"/>
          <w:szCs w:val="24"/>
        </w:rPr>
      </w:pPr>
      <w:r w:rsidRPr="00151AE6">
        <w:rPr>
          <w:rFonts w:ascii="Calibri" w:hAnsi="Calibri"/>
          <w:szCs w:val="24"/>
        </w:rPr>
        <w:t xml:space="preserve">§2. Para ejecutar lo prescrito en el § 1 la Junta directiva u otro organismo creado al efecto, se constituirá en Junta Liquidadora. </w:t>
      </w:r>
    </w:p>
    <w:p w:rsidR="00FA0253" w:rsidRPr="005572B2" w:rsidRDefault="00FA0253" w:rsidP="005572B2"/>
    <w:sectPr w:rsidR="00FA0253" w:rsidRPr="005572B2" w:rsidSect="006F121A">
      <w:footerReference w:type="default" r:id="rId7"/>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A83" w:rsidRDefault="00AA1A83" w:rsidP="00E47EDA">
      <w:r>
        <w:separator/>
      </w:r>
    </w:p>
  </w:endnote>
  <w:endnote w:type="continuationSeparator" w:id="0">
    <w:p w:rsidR="00AA1A83" w:rsidRDefault="00AA1A83" w:rsidP="00E47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A24" w:rsidRPr="00563ED0" w:rsidRDefault="00E67C76">
    <w:pPr>
      <w:pStyle w:val="Piedepgina"/>
      <w:jc w:val="right"/>
      <w:rPr>
        <w:rFonts w:ascii="Calibri" w:hAnsi="Calibri"/>
        <w:sz w:val="18"/>
      </w:rPr>
    </w:pPr>
    <w:r w:rsidRPr="00563ED0">
      <w:rPr>
        <w:rFonts w:ascii="Calibri" w:hAnsi="Calibri"/>
        <w:sz w:val="18"/>
      </w:rPr>
      <w:fldChar w:fldCharType="begin"/>
    </w:r>
    <w:r w:rsidRPr="00563ED0">
      <w:rPr>
        <w:rFonts w:ascii="Calibri" w:hAnsi="Calibri"/>
        <w:sz w:val="18"/>
      </w:rPr>
      <w:instrText xml:space="preserve"> PAGE   \* MERGEFORMAT </w:instrText>
    </w:r>
    <w:r w:rsidRPr="00563ED0">
      <w:rPr>
        <w:rFonts w:ascii="Calibri" w:hAnsi="Calibri"/>
        <w:sz w:val="18"/>
      </w:rPr>
      <w:fldChar w:fldCharType="separate"/>
    </w:r>
    <w:r w:rsidR="007B1683">
      <w:rPr>
        <w:rFonts w:ascii="Calibri" w:hAnsi="Calibri"/>
        <w:noProof/>
        <w:sz w:val="18"/>
      </w:rPr>
      <w:t>12</w:t>
    </w:r>
    <w:r w:rsidRPr="00563ED0">
      <w:rPr>
        <w:rFonts w:ascii="Calibri" w:hAnsi="Calibri"/>
        <w:sz w:val="18"/>
      </w:rPr>
      <w:fldChar w:fldCharType="end"/>
    </w:r>
  </w:p>
  <w:p w:rsidR="00ED0A24" w:rsidRDefault="00AA1A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A83" w:rsidRDefault="00AA1A83" w:rsidP="00E47EDA">
      <w:r>
        <w:separator/>
      </w:r>
    </w:p>
  </w:footnote>
  <w:footnote w:type="continuationSeparator" w:id="0">
    <w:p w:rsidR="00AA1A83" w:rsidRDefault="00AA1A83" w:rsidP="00E47EDA">
      <w:r>
        <w:continuationSeparator/>
      </w:r>
    </w:p>
  </w:footnote>
  <w:footnote w:id="1">
    <w:p w:rsidR="005572B2" w:rsidRDefault="005572B2" w:rsidP="005572B2">
      <w:pPr>
        <w:pStyle w:val="Textonotaalfinal"/>
        <w:ind w:left="0"/>
        <w:rPr>
          <w:rFonts w:ascii="Calibri" w:hAnsi="Calibri" w:cs="Calibri"/>
        </w:rPr>
      </w:pPr>
      <w:r>
        <w:rPr>
          <w:rStyle w:val="Refdenotaalpie"/>
          <w:rFonts w:ascii="Calibri" w:hAnsi="Calibri" w:cs="Calibri"/>
        </w:rPr>
        <w:footnoteRef/>
      </w:r>
      <w:r>
        <w:rPr>
          <w:rFonts w:ascii="Calibri" w:hAnsi="Calibri" w:cs="Calibri"/>
        </w:rPr>
        <w:t xml:space="preserve"> Se trata de un modelo para facilitar la elaboración de los propios Estatutos. </w:t>
      </w:r>
    </w:p>
  </w:footnote>
  <w:footnote w:id="2">
    <w:p w:rsidR="005572B2" w:rsidRDefault="005572B2" w:rsidP="005572B2">
      <w:pPr>
        <w:pStyle w:val="Textonotapie"/>
        <w:ind w:left="0"/>
        <w:rPr>
          <w:rFonts w:ascii="Calibri" w:hAnsi="Calibri" w:cs="Calibri"/>
        </w:rPr>
      </w:pPr>
      <w:r>
        <w:rPr>
          <w:rStyle w:val="Refdenotaalpie"/>
          <w:rFonts w:ascii="Calibri" w:hAnsi="Calibri" w:cs="Calibri"/>
        </w:rPr>
        <w:footnoteRef/>
      </w:r>
      <w:r>
        <w:rPr>
          <w:rFonts w:ascii="Calibri" w:hAnsi="Calibri" w:cs="Calibri"/>
        </w:rPr>
        <w:t xml:space="preserve"> A partir de ahora: «</w:t>
      </w:r>
      <w:r>
        <w:rPr>
          <w:rStyle w:val="nfasis"/>
          <w:rFonts w:ascii="Calibri" w:hAnsi="Calibri" w:cs="Calibri"/>
          <w:b w:val="0"/>
        </w:rPr>
        <w:t>Junta Mayor».</w:t>
      </w:r>
    </w:p>
  </w:footnote>
  <w:footnote w:id="3">
    <w:p w:rsidR="005572B2" w:rsidRDefault="005572B2" w:rsidP="005572B2">
      <w:pPr>
        <w:pStyle w:val="Textonotapie"/>
        <w:ind w:left="0"/>
        <w:rPr>
          <w:rFonts w:ascii="Calibri" w:hAnsi="Calibri" w:cs="Calibri"/>
        </w:rPr>
      </w:pPr>
      <w:r>
        <w:rPr>
          <w:rStyle w:val="Refdenotaalpie"/>
          <w:rFonts w:ascii="Calibri" w:hAnsi="Calibri" w:cs="Calibri"/>
        </w:rPr>
        <w:footnoteRef/>
      </w:r>
      <w:r>
        <w:rPr>
          <w:rFonts w:ascii="Calibri" w:hAnsi="Calibri" w:cs="Calibri"/>
        </w:rPr>
        <w:t xml:space="preserve"> La Junta Mayor puede determinar otro número de miembros que representen a las Cofradías.</w:t>
      </w:r>
    </w:p>
  </w:footnote>
  <w:footnote w:id="4">
    <w:p w:rsidR="005572B2" w:rsidRDefault="005572B2" w:rsidP="005572B2">
      <w:pPr>
        <w:pStyle w:val="Textonotapie"/>
        <w:ind w:left="0"/>
        <w:rPr>
          <w:rFonts w:ascii="Calibri" w:hAnsi="Calibri" w:cs="Calibri"/>
        </w:rPr>
      </w:pPr>
      <w:r>
        <w:rPr>
          <w:rStyle w:val="Refdenotaalpie"/>
          <w:rFonts w:ascii="Calibri" w:hAnsi="Calibri" w:cs="Calibri"/>
        </w:rPr>
        <w:footnoteRef/>
      </w:r>
      <w:r>
        <w:rPr>
          <w:rFonts w:ascii="Calibri" w:hAnsi="Calibri" w:cs="Calibri"/>
        </w:rPr>
        <w:t xml:space="preserve"> Esta es una modalidad automática: la erección de una Cofradía o Hermandad supone la incorporación a la «Junta Mayor». Puede también establecerse que se requiera una solicitud de ingreso por parte del Presidente o Hermano Mayor </w:t>
      </w:r>
      <w:proofErr w:type="gramStart"/>
      <w:r>
        <w:rPr>
          <w:rFonts w:ascii="Calibri" w:hAnsi="Calibri" w:cs="Calibri"/>
        </w:rPr>
        <w:t>dirigida</w:t>
      </w:r>
      <w:proofErr w:type="gramEnd"/>
      <w:r>
        <w:rPr>
          <w:rFonts w:ascii="Calibri" w:hAnsi="Calibri" w:cs="Calibri"/>
        </w:rPr>
        <w:t xml:space="preserve"> al Presidente de la Junta Mayor, resuelta por la Asamblea de la Junta Mayor.</w:t>
      </w:r>
    </w:p>
  </w:footnote>
  <w:footnote w:id="5">
    <w:p w:rsidR="005572B2" w:rsidRDefault="005572B2" w:rsidP="005572B2">
      <w:pPr>
        <w:pStyle w:val="Textonotapie"/>
        <w:ind w:left="0"/>
        <w:rPr>
          <w:rFonts w:ascii="Calibri" w:hAnsi="Calibri" w:cs="Calibri"/>
          <w:lang w:val="es-ES"/>
        </w:rPr>
      </w:pPr>
      <w:r>
        <w:rPr>
          <w:rStyle w:val="Refdenotaalpie"/>
          <w:rFonts w:ascii="Calibri" w:hAnsi="Calibri" w:cs="Calibri"/>
        </w:rPr>
        <w:footnoteRef/>
      </w:r>
      <w:r>
        <w:rPr>
          <w:rFonts w:ascii="Calibri" w:hAnsi="Calibri" w:cs="Calibri"/>
        </w:rPr>
        <w:t xml:space="preserve"> La Junta Mayor puede determinar otro modo de votación.</w:t>
      </w:r>
    </w:p>
  </w:footnote>
  <w:footnote w:id="6">
    <w:p w:rsidR="005572B2" w:rsidRDefault="005572B2" w:rsidP="005572B2">
      <w:pPr>
        <w:pStyle w:val="Textonotapie"/>
        <w:ind w:left="0"/>
        <w:rPr>
          <w:rFonts w:ascii="Calibri" w:hAnsi="Calibri" w:cs="Calibri"/>
          <w:lang w:val="es-ES"/>
        </w:rPr>
      </w:pPr>
      <w:r>
        <w:rPr>
          <w:rStyle w:val="Refdenotaalpie"/>
          <w:rFonts w:ascii="Calibri" w:hAnsi="Calibri" w:cs="Calibri"/>
        </w:rPr>
        <w:footnoteRef/>
      </w:r>
      <w:r>
        <w:rPr>
          <w:rFonts w:ascii="Calibri" w:hAnsi="Calibri" w:cs="Calibri"/>
        </w:rPr>
        <w:t xml:space="preserve"> El nombramiento de Presidente lo realiza el Obispo a propuesta de la Junta Mayor, bien mediante presentación de terna, bien proponiendo a la persona más votada o bien lo nombra el Obispo por derecho propio (cf. CIC c. 317 § 1). La Junta directiva puede ser nombrada en su totalidad o parcialmente por la Asamblea General o ser el Presidente quien elija su Junta directiva, u otra modalidad de elección determinada por la Junta Mayor.</w:t>
      </w:r>
    </w:p>
  </w:footnote>
  <w:footnote w:id="7">
    <w:p w:rsidR="005572B2" w:rsidRDefault="005572B2" w:rsidP="005572B2">
      <w:pPr>
        <w:pStyle w:val="Textonotapie"/>
        <w:ind w:left="0"/>
        <w:rPr>
          <w:rFonts w:ascii="Calibri" w:hAnsi="Calibri" w:cs="Calibri"/>
          <w:lang w:val="es-ES"/>
        </w:rPr>
      </w:pPr>
      <w:r>
        <w:rPr>
          <w:rStyle w:val="Refdenotaalpie"/>
          <w:rFonts w:ascii="Calibri" w:hAnsi="Calibri" w:cs="Calibri"/>
        </w:rPr>
        <w:footnoteRef/>
      </w:r>
      <w:r>
        <w:rPr>
          <w:rFonts w:ascii="Calibri" w:hAnsi="Calibri" w:cs="Calibri"/>
        </w:rPr>
        <w:t xml:space="preserve"> La Junta Mayor puede establecer otro número y modalidad de representación. </w:t>
      </w:r>
    </w:p>
  </w:footnote>
  <w:footnote w:id="8">
    <w:p w:rsidR="005572B2" w:rsidRDefault="005572B2" w:rsidP="005572B2">
      <w:pPr>
        <w:pStyle w:val="Textonotapie"/>
        <w:ind w:left="0"/>
        <w:rPr>
          <w:rFonts w:ascii="Calibri" w:hAnsi="Calibri" w:cs="Calibri"/>
          <w:lang w:val="es-ES"/>
        </w:rPr>
      </w:pPr>
      <w:r>
        <w:rPr>
          <w:rStyle w:val="Refdenotaalpie"/>
          <w:rFonts w:ascii="Calibri" w:hAnsi="Calibri" w:cs="Calibri"/>
        </w:rPr>
        <w:footnoteRef/>
      </w:r>
      <w:r>
        <w:rPr>
          <w:rFonts w:ascii="Calibri" w:hAnsi="Calibri" w:cs="Calibri"/>
        </w:rPr>
        <w:t xml:space="preserve"> La Junta Mayor puede establecer otro número de vocales.</w:t>
      </w:r>
    </w:p>
  </w:footnote>
  <w:footnote w:id="9">
    <w:p w:rsidR="005572B2" w:rsidRDefault="005572B2" w:rsidP="005572B2">
      <w:pPr>
        <w:pStyle w:val="Textonotapie"/>
        <w:rPr>
          <w:rFonts w:ascii="Calibri" w:hAnsi="Calibri" w:cs="Calibri"/>
          <w:color w:val="FF0000"/>
          <w:lang w:val="es-ES"/>
        </w:rPr>
      </w:pPr>
      <w:r>
        <w:rPr>
          <w:rStyle w:val="Refdenotaalpie"/>
          <w:rFonts w:ascii="Calibri" w:hAnsi="Calibri" w:cs="Calibri"/>
          <w:color w:val="FF0000"/>
        </w:rPr>
        <w:footnoteRef/>
      </w:r>
      <w:r>
        <w:rPr>
          <w:rFonts w:ascii="Calibri" w:hAnsi="Calibri" w:cs="Calibri"/>
          <w:color w:val="FF0000"/>
        </w:rPr>
        <w:t xml:space="preserve"> </w:t>
      </w:r>
      <w:r>
        <w:rPr>
          <w:rFonts w:ascii="Calibri" w:hAnsi="Calibri" w:cs="Calibri"/>
          <w:color w:val="FF0000"/>
          <w:lang w:val="es-ES"/>
        </w:rPr>
        <w:t>El periodo de gobierno puede ser menor /cuatro, tres años), pero sólo podrá ser elegido por un único nuevo plazo.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C54A5"/>
    <w:multiLevelType w:val="hybridMultilevel"/>
    <w:tmpl w:val="F864B80C"/>
    <w:lvl w:ilvl="0" w:tplc="59CA194C">
      <w:start w:val="6"/>
      <w:numFmt w:val="bullet"/>
      <w:lvlText w:val="-"/>
      <w:lvlJc w:val="left"/>
      <w:pPr>
        <w:ind w:left="1710" w:hanging="360"/>
      </w:pPr>
      <w:rPr>
        <w:rFonts w:ascii="Times New Roman" w:eastAsia="Times New Roman" w:hAnsi="Times New Roman" w:cs="Times New Roman" w:hint="default"/>
      </w:rPr>
    </w:lvl>
    <w:lvl w:ilvl="1" w:tplc="0C0A0003" w:tentative="1">
      <w:start w:val="1"/>
      <w:numFmt w:val="bullet"/>
      <w:lvlText w:val="o"/>
      <w:lvlJc w:val="left"/>
      <w:pPr>
        <w:ind w:left="2430" w:hanging="360"/>
      </w:pPr>
      <w:rPr>
        <w:rFonts w:ascii="Courier New" w:hAnsi="Courier New" w:cs="Courier New" w:hint="default"/>
      </w:rPr>
    </w:lvl>
    <w:lvl w:ilvl="2" w:tplc="0C0A0005" w:tentative="1">
      <w:start w:val="1"/>
      <w:numFmt w:val="bullet"/>
      <w:lvlText w:val=""/>
      <w:lvlJc w:val="left"/>
      <w:pPr>
        <w:ind w:left="3150" w:hanging="360"/>
      </w:pPr>
      <w:rPr>
        <w:rFonts w:ascii="Wingdings" w:hAnsi="Wingdings" w:hint="default"/>
      </w:rPr>
    </w:lvl>
    <w:lvl w:ilvl="3" w:tplc="0C0A0001" w:tentative="1">
      <w:start w:val="1"/>
      <w:numFmt w:val="bullet"/>
      <w:lvlText w:val=""/>
      <w:lvlJc w:val="left"/>
      <w:pPr>
        <w:ind w:left="3870" w:hanging="360"/>
      </w:pPr>
      <w:rPr>
        <w:rFonts w:ascii="Symbol" w:hAnsi="Symbol" w:hint="default"/>
      </w:rPr>
    </w:lvl>
    <w:lvl w:ilvl="4" w:tplc="0C0A0003" w:tentative="1">
      <w:start w:val="1"/>
      <w:numFmt w:val="bullet"/>
      <w:lvlText w:val="o"/>
      <w:lvlJc w:val="left"/>
      <w:pPr>
        <w:ind w:left="4590" w:hanging="360"/>
      </w:pPr>
      <w:rPr>
        <w:rFonts w:ascii="Courier New" w:hAnsi="Courier New" w:cs="Courier New" w:hint="default"/>
      </w:rPr>
    </w:lvl>
    <w:lvl w:ilvl="5" w:tplc="0C0A0005" w:tentative="1">
      <w:start w:val="1"/>
      <w:numFmt w:val="bullet"/>
      <w:lvlText w:val=""/>
      <w:lvlJc w:val="left"/>
      <w:pPr>
        <w:ind w:left="5310" w:hanging="360"/>
      </w:pPr>
      <w:rPr>
        <w:rFonts w:ascii="Wingdings" w:hAnsi="Wingdings" w:hint="default"/>
      </w:rPr>
    </w:lvl>
    <w:lvl w:ilvl="6" w:tplc="0C0A0001" w:tentative="1">
      <w:start w:val="1"/>
      <w:numFmt w:val="bullet"/>
      <w:lvlText w:val=""/>
      <w:lvlJc w:val="left"/>
      <w:pPr>
        <w:ind w:left="6030" w:hanging="360"/>
      </w:pPr>
      <w:rPr>
        <w:rFonts w:ascii="Symbol" w:hAnsi="Symbol" w:hint="default"/>
      </w:rPr>
    </w:lvl>
    <w:lvl w:ilvl="7" w:tplc="0C0A0003" w:tentative="1">
      <w:start w:val="1"/>
      <w:numFmt w:val="bullet"/>
      <w:lvlText w:val="o"/>
      <w:lvlJc w:val="left"/>
      <w:pPr>
        <w:ind w:left="6750" w:hanging="360"/>
      </w:pPr>
      <w:rPr>
        <w:rFonts w:ascii="Courier New" w:hAnsi="Courier New" w:cs="Courier New" w:hint="default"/>
      </w:rPr>
    </w:lvl>
    <w:lvl w:ilvl="8" w:tplc="0C0A0005" w:tentative="1">
      <w:start w:val="1"/>
      <w:numFmt w:val="bullet"/>
      <w:lvlText w:val=""/>
      <w:lvlJc w:val="left"/>
      <w:pPr>
        <w:ind w:left="7470" w:hanging="360"/>
      </w:pPr>
      <w:rPr>
        <w:rFonts w:ascii="Wingdings" w:hAnsi="Wingdings" w:hint="default"/>
      </w:rPr>
    </w:lvl>
  </w:abstractNum>
  <w:abstractNum w:abstractNumId="1" w15:restartNumberingAfterBreak="0">
    <w:nsid w:val="1B681792"/>
    <w:multiLevelType w:val="hybridMultilevel"/>
    <w:tmpl w:val="3C40F24E"/>
    <w:lvl w:ilvl="0" w:tplc="10969798">
      <w:start w:val="3"/>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27BE6A0E"/>
    <w:multiLevelType w:val="hybridMultilevel"/>
    <w:tmpl w:val="2A58F7C6"/>
    <w:lvl w:ilvl="0" w:tplc="D6F4F318">
      <w:start w:val="1"/>
      <w:numFmt w:val="decimal"/>
      <w:lvlText w:val="§ %1."/>
      <w:lvlJc w:val="left"/>
      <w:pPr>
        <w:ind w:left="644" w:hanging="360"/>
      </w:pPr>
      <w:rPr>
        <w:rFonts w:hint="default"/>
        <w:b w:val="0"/>
        <w:i w:val="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EDA"/>
    <w:rsid w:val="005572B2"/>
    <w:rsid w:val="006247F5"/>
    <w:rsid w:val="007B1683"/>
    <w:rsid w:val="00AA1A83"/>
    <w:rsid w:val="00E47EDA"/>
    <w:rsid w:val="00E67C76"/>
    <w:rsid w:val="00ED232D"/>
    <w:rsid w:val="00FA02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7C080-B757-4DDA-9B88-62B16ACF5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EDA"/>
    <w:pPr>
      <w:spacing w:after="0" w:line="240" w:lineRule="auto"/>
      <w:ind w:left="714" w:firstLine="709"/>
      <w:jc w:val="both"/>
    </w:pPr>
    <w:rPr>
      <w:rFonts w:ascii="Times" w:eastAsia="Calibri" w:hAnsi="Times" w:cs="Times New Roman"/>
      <w:sz w:val="24"/>
      <w:szCs w:val="20"/>
      <w:lang w:eastAsia="es-ES"/>
    </w:rPr>
  </w:style>
  <w:style w:type="paragraph" w:styleId="Ttulo1">
    <w:name w:val="heading 1"/>
    <w:aliases w:val="Bibliography,Capítulo,Índice,Siglas"/>
    <w:basedOn w:val="Normal"/>
    <w:next w:val="Normal"/>
    <w:link w:val="Ttulo1Car"/>
    <w:qFormat/>
    <w:rsid w:val="00E47EDA"/>
    <w:pPr>
      <w:ind w:left="20" w:firstLine="0"/>
      <w:outlineLvl w:val="0"/>
    </w:pPr>
    <w:rPr>
      <w:rFonts w:eastAsia="Times New Roman"/>
      <w:b/>
    </w:rPr>
  </w:style>
  <w:style w:type="paragraph" w:styleId="Ttulo4">
    <w:name w:val="heading 4"/>
    <w:basedOn w:val="Normal"/>
    <w:next w:val="Normal"/>
    <w:link w:val="Ttulo4Car"/>
    <w:qFormat/>
    <w:rsid w:val="00E47EDA"/>
    <w:pPr>
      <w:keepNext/>
      <w:ind w:firstLine="708"/>
      <w:outlineLvl w:val="3"/>
    </w:pPr>
    <w:rPr>
      <w:rFonts w:ascii="Times New Roman" w:eastAsia="Times New Roman" w:hAnsi="Times New Roman"/>
      <w:b/>
      <w:bCs/>
      <w:sz w:val="26"/>
      <w:lang w:val="es-ES_tradnl"/>
    </w:rPr>
  </w:style>
  <w:style w:type="paragraph" w:styleId="Ttulo6">
    <w:name w:val="heading 6"/>
    <w:basedOn w:val="Normal"/>
    <w:next w:val="Normal"/>
    <w:link w:val="Ttulo6Car"/>
    <w:unhideWhenUsed/>
    <w:qFormat/>
    <w:rsid w:val="00E47EDA"/>
    <w:pPr>
      <w:spacing w:before="240" w:after="60"/>
      <w:outlineLvl w:val="5"/>
    </w:pPr>
    <w:rPr>
      <w:rFonts w:ascii="Calibri" w:eastAsia="Times New Roman"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Bibliography Car,Capítulo Car,Índice Car,Siglas Car"/>
    <w:basedOn w:val="Fuentedeprrafopredeter"/>
    <w:link w:val="Ttulo1"/>
    <w:rsid w:val="00E47EDA"/>
    <w:rPr>
      <w:rFonts w:ascii="Times" w:eastAsia="Times New Roman" w:hAnsi="Times" w:cs="Times New Roman"/>
      <w:b/>
      <w:sz w:val="24"/>
      <w:szCs w:val="20"/>
      <w:lang w:eastAsia="es-ES"/>
    </w:rPr>
  </w:style>
  <w:style w:type="character" w:customStyle="1" w:styleId="Ttulo4Car">
    <w:name w:val="Título 4 Car"/>
    <w:basedOn w:val="Fuentedeprrafopredeter"/>
    <w:link w:val="Ttulo4"/>
    <w:rsid w:val="00E47EDA"/>
    <w:rPr>
      <w:rFonts w:ascii="Times New Roman" w:eastAsia="Times New Roman" w:hAnsi="Times New Roman" w:cs="Times New Roman"/>
      <w:b/>
      <w:bCs/>
      <w:sz w:val="26"/>
      <w:szCs w:val="20"/>
      <w:lang w:val="es-ES_tradnl" w:eastAsia="es-ES"/>
    </w:rPr>
  </w:style>
  <w:style w:type="character" w:customStyle="1" w:styleId="Ttulo6Car">
    <w:name w:val="Título 6 Car"/>
    <w:basedOn w:val="Fuentedeprrafopredeter"/>
    <w:link w:val="Ttulo6"/>
    <w:uiPriority w:val="9"/>
    <w:rsid w:val="00E47EDA"/>
    <w:rPr>
      <w:rFonts w:ascii="Calibri" w:eastAsia="Times New Roman" w:hAnsi="Calibri" w:cs="Times New Roman"/>
      <w:b/>
      <w:bCs/>
      <w:lang w:eastAsia="es-ES"/>
    </w:rPr>
  </w:style>
  <w:style w:type="paragraph" w:styleId="Prrafodelista">
    <w:name w:val="List Paragraph"/>
    <w:basedOn w:val="Normal"/>
    <w:uiPriority w:val="34"/>
    <w:qFormat/>
    <w:rsid w:val="00E47EDA"/>
    <w:pPr>
      <w:ind w:left="720"/>
      <w:contextualSpacing/>
    </w:pPr>
    <w:rPr>
      <w:rFonts w:eastAsia="Times New Roman"/>
    </w:rPr>
  </w:style>
  <w:style w:type="paragraph" w:styleId="Textonotapie">
    <w:name w:val="footnote text"/>
    <w:basedOn w:val="Normal"/>
    <w:link w:val="TextonotapieCar"/>
    <w:uiPriority w:val="99"/>
    <w:rsid w:val="00E47EDA"/>
    <w:pPr>
      <w:ind w:firstLine="0"/>
    </w:pPr>
    <w:rPr>
      <w:rFonts w:ascii="Times New Roman" w:eastAsia="Times New Roman" w:hAnsi="Times New Roman"/>
      <w:sz w:val="20"/>
      <w:lang w:val="es-ES_tradnl"/>
    </w:rPr>
  </w:style>
  <w:style w:type="character" w:customStyle="1" w:styleId="TextonotapieCar">
    <w:name w:val="Texto nota pie Car"/>
    <w:basedOn w:val="Fuentedeprrafopredeter"/>
    <w:link w:val="Textonotapie"/>
    <w:uiPriority w:val="99"/>
    <w:rsid w:val="00E47EDA"/>
    <w:rPr>
      <w:rFonts w:ascii="Times New Roman" w:eastAsia="Times New Roman" w:hAnsi="Times New Roman" w:cs="Times New Roman"/>
      <w:sz w:val="20"/>
      <w:szCs w:val="20"/>
      <w:lang w:val="es-ES_tradnl" w:eastAsia="es-ES"/>
    </w:rPr>
  </w:style>
  <w:style w:type="character" w:styleId="Refdenotaalpie">
    <w:name w:val="footnote reference"/>
    <w:uiPriority w:val="99"/>
    <w:semiHidden/>
    <w:rsid w:val="00E47EDA"/>
    <w:rPr>
      <w:vertAlign w:val="superscript"/>
    </w:rPr>
  </w:style>
  <w:style w:type="paragraph" w:styleId="Sangradetextonormal">
    <w:name w:val="Body Text Indent"/>
    <w:basedOn w:val="Normal"/>
    <w:link w:val="SangradetextonormalCar"/>
    <w:rsid w:val="00E47EDA"/>
    <w:pPr>
      <w:ind w:left="708" w:firstLine="708"/>
    </w:pPr>
    <w:rPr>
      <w:rFonts w:ascii="Times New Roman" w:eastAsia="Times New Roman" w:hAnsi="Times New Roman"/>
      <w:sz w:val="26"/>
      <w:lang w:val="es-ES_tradnl"/>
    </w:rPr>
  </w:style>
  <w:style w:type="character" w:customStyle="1" w:styleId="SangradetextonormalCar">
    <w:name w:val="Sangría de texto normal Car"/>
    <w:basedOn w:val="Fuentedeprrafopredeter"/>
    <w:link w:val="Sangradetextonormal"/>
    <w:rsid w:val="00E47EDA"/>
    <w:rPr>
      <w:rFonts w:ascii="Times New Roman" w:eastAsia="Times New Roman" w:hAnsi="Times New Roman" w:cs="Times New Roman"/>
      <w:sz w:val="26"/>
      <w:szCs w:val="20"/>
      <w:lang w:val="es-ES_tradnl" w:eastAsia="es-ES"/>
    </w:rPr>
  </w:style>
  <w:style w:type="character" w:styleId="Refdenotaalfinal">
    <w:name w:val="endnote reference"/>
    <w:semiHidden/>
    <w:rsid w:val="00E47EDA"/>
    <w:rPr>
      <w:vertAlign w:val="superscript"/>
    </w:rPr>
  </w:style>
  <w:style w:type="paragraph" w:customStyle="1" w:styleId="Preformatted">
    <w:name w:val="Preformatted"/>
    <w:basedOn w:val="Normal"/>
    <w:rsid w:val="00E47EDA"/>
    <w:pPr>
      <w:tabs>
        <w:tab w:val="left" w:pos="0"/>
        <w:tab w:val="left" w:pos="959"/>
        <w:tab w:val="left" w:pos="1918"/>
        <w:tab w:val="left" w:pos="2877"/>
        <w:tab w:val="left" w:pos="3836"/>
        <w:tab w:val="left" w:pos="4795"/>
        <w:tab w:val="left" w:pos="5754"/>
        <w:tab w:val="left" w:pos="6713"/>
        <w:tab w:val="left" w:pos="7672"/>
        <w:tab w:val="left" w:pos="8631"/>
        <w:tab w:val="left" w:pos="9590"/>
      </w:tabs>
      <w:ind w:firstLine="0"/>
    </w:pPr>
    <w:rPr>
      <w:rFonts w:ascii="Courier New" w:eastAsia="Times New Roman" w:hAnsi="Courier New"/>
      <w:snapToGrid w:val="0"/>
    </w:rPr>
  </w:style>
  <w:style w:type="paragraph" w:styleId="NormalWeb">
    <w:name w:val="Normal (Web)"/>
    <w:basedOn w:val="Normal"/>
    <w:uiPriority w:val="99"/>
    <w:rsid w:val="00E47EDA"/>
    <w:pPr>
      <w:ind w:firstLine="0"/>
    </w:pPr>
    <w:rPr>
      <w:rFonts w:ascii="Times New Roman" w:eastAsia="Times New Roman" w:hAnsi="Times New Roman"/>
      <w:sz w:val="28"/>
      <w:szCs w:val="24"/>
    </w:rPr>
  </w:style>
  <w:style w:type="paragraph" w:styleId="Piedepgina">
    <w:name w:val="footer"/>
    <w:basedOn w:val="Normal"/>
    <w:link w:val="PiedepginaCar"/>
    <w:unhideWhenUsed/>
    <w:rsid w:val="00E47EDA"/>
    <w:pPr>
      <w:tabs>
        <w:tab w:val="center" w:pos="4252"/>
        <w:tab w:val="right" w:pos="8504"/>
      </w:tabs>
    </w:pPr>
  </w:style>
  <w:style w:type="character" w:customStyle="1" w:styleId="PiedepginaCar">
    <w:name w:val="Pie de página Car"/>
    <w:basedOn w:val="Fuentedeprrafopredeter"/>
    <w:link w:val="Piedepgina"/>
    <w:rsid w:val="00E47EDA"/>
    <w:rPr>
      <w:rFonts w:ascii="Times" w:eastAsia="Calibri" w:hAnsi="Times" w:cs="Times New Roman"/>
      <w:sz w:val="24"/>
      <w:szCs w:val="20"/>
      <w:lang w:eastAsia="es-ES"/>
    </w:rPr>
  </w:style>
  <w:style w:type="paragraph" w:styleId="Textonotaalfinal">
    <w:name w:val="endnote text"/>
    <w:basedOn w:val="Normal"/>
    <w:link w:val="TextonotaalfinalCar"/>
    <w:semiHidden/>
    <w:rsid w:val="00E47EDA"/>
    <w:pPr>
      <w:ind w:firstLine="0"/>
    </w:pPr>
    <w:rPr>
      <w:rFonts w:ascii="Times New Roman" w:eastAsia="Times New Roman" w:hAnsi="Times New Roman"/>
      <w:sz w:val="20"/>
    </w:rPr>
  </w:style>
  <w:style w:type="character" w:customStyle="1" w:styleId="TextonotaalfinalCar">
    <w:name w:val="Texto nota al final Car"/>
    <w:basedOn w:val="Fuentedeprrafopredeter"/>
    <w:link w:val="Textonotaalfinal"/>
    <w:semiHidden/>
    <w:rsid w:val="00E47EDA"/>
    <w:rPr>
      <w:rFonts w:ascii="Times New Roman" w:eastAsia="Times New Roman" w:hAnsi="Times New Roman" w:cs="Times New Roman"/>
      <w:sz w:val="20"/>
      <w:szCs w:val="20"/>
      <w:lang w:eastAsia="es-ES"/>
    </w:rPr>
  </w:style>
  <w:style w:type="paragraph" w:styleId="Sangra2detindependiente">
    <w:name w:val="Body Text Indent 2"/>
    <w:basedOn w:val="Normal"/>
    <w:link w:val="Sangra2detindependienteCar"/>
    <w:unhideWhenUsed/>
    <w:rsid w:val="00E47ED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47EDA"/>
    <w:rPr>
      <w:rFonts w:ascii="Times" w:eastAsia="Calibri" w:hAnsi="Times" w:cs="Times New Roman"/>
      <w:sz w:val="24"/>
      <w:szCs w:val="20"/>
      <w:lang w:eastAsia="es-ES"/>
    </w:rPr>
  </w:style>
  <w:style w:type="character" w:styleId="nfasis">
    <w:name w:val="Emphasis"/>
    <w:uiPriority w:val="20"/>
    <w:qFormat/>
    <w:rsid w:val="00E47EDA"/>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3828</Words>
  <Characters>21057</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Obispado Orihuela-Alicante</dc:creator>
  <cp:keywords/>
  <dc:description/>
  <cp:lastModifiedBy>Obispado Orihuela-Alicante</cp:lastModifiedBy>
  <cp:revision>3</cp:revision>
  <dcterms:created xsi:type="dcterms:W3CDTF">2024-08-21T09:41:00Z</dcterms:created>
  <dcterms:modified xsi:type="dcterms:W3CDTF">2024-10-24T07:47:00Z</dcterms:modified>
</cp:coreProperties>
</file>